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37198B" w:rsidTr="0037198B">
        <w:tc>
          <w:tcPr>
            <w:tcW w:w="6588" w:type="dxa"/>
          </w:tcPr>
          <w:p w:rsidR="0037198B" w:rsidRPr="0037198B" w:rsidRDefault="0037198B" w:rsidP="0037198B">
            <w:pPr>
              <w:pStyle w:val="Heading1"/>
              <w:outlineLvl w:val="0"/>
              <w:rPr>
                <w:color w:val="1F497D" w:themeColor="text2"/>
              </w:rPr>
            </w:pPr>
            <w:r w:rsidRPr="0037198B">
              <w:rPr>
                <w:color w:val="1F497D" w:themeColor="text2"/>
              </w:rPr>
              <w:t>Curricular Alignment Worksheet</w:t>
            </w:r>
          </w:p>
          <w:p w:rsidR="0037198B" w:rsidRDefault="0037198B" w:rsidP="0037198B">
            <w:pPr>
              <w:pStyle w:val="Heading1"/>
              <w:outlineLvl w:val="0"/>
            </w:pPr>
          </w:p>
        </w:tc>
        <w:tc>
          <w:tcPr>
            <w:tcW w:w="6588" w:type="dxa"/>
          </w:tcPr>
          <w:p w:rsidR="0037198B" w:rsidRDefault="00107C44" w:rsidP="0037198B">
            <w:pPr>
              <w:pStyle w:val="Heading1"/>
              <w:outlineLvl w:val="0"/>
            </w:pPr>
            <w:r>
              <w:rPr>
                <w:noProof/>
              </w:rPr>
              <w:drawing>
                <wp:inline distT="0" distB="0" distL="0" distR="0">
                  <wp:extent cx="2886075" cy="1214633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ademic Technology-Two Color-Digit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129" cy="1217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98B" w:rsidTr="0037198B">
        <w:tc>
          <w:tcPr>
            <w:tcW w:w="6588" w:type="dxa"/>
          </w:tcPr>
          <w:p w:rsidR="0037198B" w:rsidRDefault="0037198B" w:rsidP="0037198B">
            <w:pPr>
              <w:pStyle w:val="Heading1"/>
              <w:outlineLvl w:val="0"/>
            </w:pPr>
            <w:r>
              <w:t>Course Title:</w:t>
            </w:r>
          </w:p>
        </w:tc>
        <w:tc>
          <w:tcPr>
            <w:tcW w:w="6588" w:type="dxa"/>
          </w:tcPr>
          <w:p w:rsidR="0037198B" w:rsidRDefault="0037198B" w:rsidP="0037198B">
            <w:pPr>
              <w:pStyle w:val="Heading1"/>
              <w:outlineLvl w:val="0"/>
            </w:pPr>
            <w:r>
              <w:t>Course Number:</w:t>
            </w:r>
          </w:p>
        </w:tc>
      </w:tr>
      <w:tr w:rsidR="0037198B" w:rsidTr="0037198B">
        <w:tc>
          <w:tcPr>
            <w:tcW w:w="6588" w:type="dxa"/>
          </w:tcPr>
          <w:p w:rsidR="0037198B" w:rsidRDefault="0037198B" w:rsidP="0037198B">
            <w:pPr>
              <w:pStyle w:val="Heading1"/>
              <w:outlineLvl w:val="0"/>
            </w:pPr>
            <w:r>
              <w:t>Faculty:</w:t>
            </w:r>
          </w:p>
        </w:tc>
        <w:tc>
          <w:tcPr>
            <w:tcW w:w="6588" w:type="dxa"/>
          </w:tcPr>
          <w:p w:rsidR="0037198B" w:rsidRDefault="0037198B" w:rsidP="0037198B">
            <w:pPr>
              <w:pStyle w:val="Heading1"/>
              <w:outlineLvl w:val="0"/>
            </w:pPr>
            <w:r>
              <w:t>Date:</w:t>
            </w:r>
            <w:bookmarkStart w:id="0" w:name="_GoBack"/>
            <w:bookmarkEnd w:id="0"/>
          </w:p>
        </w:tc>
      </w:tr>
    </w:tbl>
    <w:p w:rsidR="0037198B" w:rsidRDefault="0037198B" w:rsidP="001F2CD1">
      <w:pPr>
        <w:rPr>
          <w:i/>
        </w:rPr>
      </w:pPr>
    </w:p>
    <w:p w:rsidR="001F2CD1" w:rsidRPr="0037198B" w:rsidRDefault="001F2CD1" w:rsidP="001F2CD1">
      <w:pPr>
        <w:rPr>
          <w:i/>
        </w:rPr>
      </w:pPr>
      <w:r w:rsidRPr="0037198B">
        <w:rPr>
          <w:i/>
        </w:rPr>
        <w:t>Each Course Objective and Student Learning Outcome is tied to a course component to support the course alignment.</w:t>
      </w:r>
    </w:p>
    <w:tbl>
      <w:tblPr>
        <w:tblStyle w:val="TableGrid"/>
        <w:tblW w:w="13218" w:type="dxa"/>
        <w:tblLook w:val="04A0" w:firstRow="1" w:lastRow="0" w:firstColumn="1" w:lastColumn="0" w:noHBand="0" w:noVBand="1"/>
      </w:tblPr>
      <w:tblGrid>
        <w:gridCol w:w="2178"/>
        <w:gridCol w:w="1543"/>
        <w:gridCol w:w="1563"/>
        <w:gridCol w:w="1997"/>
        <w:gridCol w:w="1924"/>
        <w:gridCol w:w="2030"/>
        <w:gridCol w:w="1983"/>
      </w:tblGrid>
      <w:tr w:rsidR="00FC22B0" w:rsidTr="002635C3">
        <w:trPr>
          <w:trHeight w:val="608"/>
        </w:trPr>
        <w:tc>
          <w:tcPr>
            <w:tcW w:w="2178" w:type="dxa"/>
          </w:tcPr>
          <w:p w:rsidR="00FC22B0" w:rsidRPr="00243810" w:rsidRDefault="00FC22B0">
            <w:pPr>
              <w:rPr>
                <w:b/>
              </w:rPr>
            </w:pPr>
          </w:p>
        </w:tc>
        <w:tc>
          <w:tcPr>
            <w:tcW w:w="1543" w:type="dxa"/>
          </w:tcPr>
          <w:p w:rsidR="00FC22B0" w:rsidRPr="00243810" w:rsidRDefault="00FC22B0">
            <w:pPr>
              <w:rPr>
                <w:b/>
              </w:rPr>
            </w:pPr>
            <w:r w:rsidRPr="00243810">
              <w:rPr>
                <w:b/>
              </w:rPr>
              <w:t>Module or Unit</w:t>
            </w:r>
          </w:p>
        </w:tc>
        <w:tc>
          <w:tcPr>
            <w:tcW w:w="1563" w:type="dxa"/>
          </w:tcPr>
          <w:p w:rsidR="00FC22B0" w:rsidRPr="00243810" w:rsidRDefault="00FC22B0">
            <w:pPr>
              <w:rPr>
                <w:b/>
              </w:rPr>
            </w:pPr>
            <w:r w:rsidRPr="00243810">
              <w:rPr>
                <w:b/>
              </w:rPr>
              <w:t>Learning Outcomes</w:t>
            </w:r>
          </w:p>
        </w:tc>
        <w:tc>
          <w:tcPr>
            <w:tcW w:w="1997" w:type="dxa"/>
          </w:tcPr>
          <w:p w:rsidR="00FC22B0" w:rsidRPr="00243810" w:rsidRDefault="00FC22B0">
            <w:pPr>
              <w:rPr>
                <w:b/>
              </w:rPr>
            </w:pPr>
            <w:r w:rsidRPr="00243810">
              <w:rPr>
                <w:b/>
              </w:rPr>
              <w:t>Assessment</w:t>
            </w:r>
          </w:p>
        </w:tc>
        <w:tc>
          <w:tcPr>
            <w:tcW w:w="1924" w:type="dxa"/>
          </w:tcPr>
          <w:p w:rsidR="00FC22B0" w:rsidRPr="00243810" w:rsidRDefault="00FC22B0">
            <w:pPr>
              <w:rPr>
                <w:b/>
              </w:rPr>
            </w:pPr>
            <w:r w:rsidRPr="00243810">
              <w:rPr>
                <w:b/>
              </w:rPr>
              <w:t>Resources &amp; Materials</w:t>
            </w:r>
          </w:p>
        </w:tc>
        <w:tc>
          <w:tcPr>
            <w:tcW w:w="2030" w:type="dxa"/>
          </w:tcPr>
          <w:p w:rsidR="00FC22B0" w:rsidRPr="00243810" w:rsidRDefault="00FC22B0">
            <w:pPr>
              <w:rPr>
                <w:b/>
              </w:rPr>
            </w:pPr>
            <w:r w:rsidRPr="00243810">
              <w:rPr>
                <w:b/>
              </w:rPr>
              <w:t>Learner Engagement</w:t>
            </w:r>
          </w:p>
        </w:tc>
        <w:tc>
          <w:tcPr>
            <w:tcW w:w="1983" w:type="dxa"/>
          </w:tcPr>
          <w:p w:rsidR="00FC22B0" w:rsidRPr="00243810" w:rsidRDefault="00FC22B0">
            <w:pPr>
              <w:rPr>
                <w:b/>
              </w:rPr>
            </w:pPr>
            <w:r w:rsidRPr="00243810">
              <w:rPr>
                <w:b/>
              </w:rPr>
              <w:t>Course Technology</w:t>
            </w:r>
          </w:p>
        </w:tc>
      </w:tr>
      <w:tr w:rsidR="00FC22B0" w:rsidTr="002635C3">
        <w:trPr>
          <w:trHeight w:val="925"/>
        </w:trPr>
        <w:tc>
          <w:tcPr>
            <w:tcW w:w="2178" w:type="dxa"/>
          </w:tcPr>
          <w:p w:rsidR="00FC22B0" w:rsidRDefault="00FC22B0">
            <w:r>
              <w:t>Course Objective #1</w:t>
            </w:r>
          </w:p>
          <w:p w:rsidR="0037198B" w:rsidRPr="0037198B" w:rsidRDefault="0037198B">
            <w:pPr>
              <w:rPr>
                <w:i/>
              </w:rPr>
            </w:pPr>
            <w:r w:rsidRPr="0037198B">
              <w:rPr>
                <w:i/>
                <w:color w:val="8DB3E2" w:themeColor="text2" w:themeTint="66"/>
              </w:rPr>
              <w:t>State</w:t>
            </w:r>
          </w:p>
        </w:tc>
        <w:tc>
          <w:tcPr>
            <w:tcW w:w="1543" w:type="dxa"/>
          </w:tcPr>
          <w:p w:rsidR="00FC22B0" w:rsidRPr="0037198B" w:rsidRDefault="00FC22B0" w:rsidP="00243810">
            <w:pPr>
              <w:rPr>
                <w:i/>
                <w:color w:val="8DB3E2" w:themeColor="text2" w:themeTint="66"/>
              </w:rPr>
            </w:pPr>
            <w:r w:rsidRPr="0037198B">
              <w:rPr>
                <w:i/>
                <w:color w:val="8DB3E2" w:themeColor="text2" w:themeTint="66"/>
              </w:rPr>
              <w:t>Module #</w:t>
            </w:r>
          </w:p>
        </w:tc>
        <w:tc>
          <w:tcPr>
            <w:tcW w:w="1563" w:type="dxa"/>
          </w:tcPr>
          <w:p w:rsidR="00243810" w:rsidRPr="0037198B" w:rsidRDefault="00FC22B0" w:rsidP="00243810">
            <w:pPr>
              <w:rPr>
                <w:i/>
                <w:color w:val="8DB3E2" w:themeColor="text2" w:themeTint="66"/>
              </w:rPr>
            </w:pPr>
            <w:r w:rsidRPr="0037198B">
              <w:rPr>
                <w:i/>
                <w:color w:val="8DB3E2" w:themeColor="text2" w:themeTint="66"/>
              </w:rPr>
              <w:t>SLO #1</w:t>
            </w:r>
          </w:p>
          <w:p w:rsidR="00FC22B0" w:rsidRPr="0037198B" w:rsidRDefault="00243810" w:rsidP="00243810">
            <w:pPr>
              <w:rPr>
                <w:color w:val="8DB3E2" w:themeColor="text2" w:themeTint="66"/>
              </w:rPr>
            </w:pPr>
            <w:r w:rsidRPr="0037198B">
              <w:rPr>
                <w:i/>
                <w:color w:val="8DB3E2" w:themeColor="text2" w:themeTint="66"/>
              </w:rPr>
              <w:t>SLO #2</w:t>
            </w:r>
            <w:r w:rsidR="00FC22B0" w:rsidRPr="0037198B">
              <w:rPr>
                <w:color w:val="8DB3E2" w:themeColor="text2" w:themeTint="66"/>
              </w:rPr>
              <w:t xml:space="preserve"> </w:t>
            </w:r>
          </w:p>
        </w:tc>
        <w:tc>
          <w:tcPr>
            <w:tcW w:w="1997" w:type="dxa"/>
          </w:tcPr>
          <w:p w:rsidR="00243810" w:rsidRPr="0037198B" w:rsidRDefault="00FC22B0" w:rsidP="00243810">
            <w:pPr>
              <w:rPr>
                <w:i/>
                <w:color w:val="8DB3E2" w:themeColor="text2" w:themeTint="66"/>
              </w:rPr>
            </w:pPr>
            <w:r w:rsidRPr="0037198B">
              <w:rPr>
                <w:color w:val="8DB3E2" w:themeColor="text2" w:themeTint="66"/>
              </w:rPr>
              <w:t xml:space="preserve"> </w:t>
            </w:r>
            <w:r w:rsidRPr="0037198B">
              <w:rPr>
                <w:i/>
                <w:color w:val="8DB3E2" w:themeColor="text2" w:themeTint="66"/>
              </w:rPr>
              <w:t>Quiz #</w:t>
            </w:r>
          </w:p>
          <w:p w:rsidR="00FC22B0" w:rsidRPr="0037198B" w:rsidRDefault="00FC22B0" w:rsidP="00243810">
            <w:pPr>
              <w:rPr>
                <w:color w:val="8DB3E2" w:themeColor="text2" w:themeTint="66"/>
              </w:rPr>
            </w:pPr>
            <w:r w:rsidRPr="0037198B">
              <w:rPr>
                <w:i/>
                <w:color w:val="8DB3E2" w:themeColor="text2" w:themeTint="66"/>
              </w:rPr>
              <w:t xml:space="preserve"> Exam</w:t>
            </w:r>
            <w:r w:rsidR="00243810" w:rsidRPr="0037198B">
              <w:rPr>
                <w:i/>
                <w:color w:val="8DB3E2" w:themeColor="text2" w:themeTint="66"/>
              </w:rPr>
              <w:t xml:space="preserve"> #</w:t>
            </w:r>
          </w:p>
        </w:tc>
        <w:tc>
          <w:tcPr>
            <w:tcW w:w="1924" w:type="dxa"/>
          </w:tcPr>
          <w:p w:rsidR="00FC22B0" w:rsidRPr="0037198B" w:rsidRDefault="00FC22B0">
            <w:pPr>
              <w:rPr>
                <w:i/>
                <w:color w:val="8DB3E2" w:themeColor="text2" w:themeTint="66"/>
              </w:rPr>
            </w:pPr>
            <w:r w:rsidRPr="0037198B">
              <w:rPr>
                <w:i/>
                <w:color w:val="8DB3E2" w:themeColor="text2" w:themeTint="66"/>
              </w:rPr>
              <w:t>Reading, Video</w:t>
            </w:r>
          </w:p>
        </w:tc>
        <w:tc>
          <w:tcPr>
            <w:tcW w:w="2030" w:type="dxa"/>
          </w:tcPr>
          <w:p w:rsidR="00FC22B0" w:rsidRPr="0037198B" w:rsidRDefault="00FC22B0">
            <w:pPr>
              <w:rPr>
                <w:i/>
                <w:color w:val="8DB3E2" w:themeColor="text2" w:themeTint="66"/>
              </w:rPr>
            </w:pPr>
            <w:r w:rsidRPr="0037198B">
              <w:rPr>
                <w:i/>
                <w:color w:val="8DB3E2" w:themeColor="text2" w:themeTint="66"/>
              </w:rPr>
              <w:t>Discussion</w:t>
            </w:r>
            <w:r w:rsidR="00243810" w:rsidRPr="0037198B">
              <w:rPr>
                <w:i/>
                <w:color w:val="8DB3E2" w:themeColor="text2" w:themeTint="66"/>
              </w:rPr>
              <w:t xml:space="preserve"> Question</w:t>
            </w:r>
            <w:r w:rsidRPr="0037198B">
              <w:rPr>
                <w:i/>
                <w:color w:val="8DB3E2" w:themeColor="text2" w:themeTint="66"/>
              </w:rPr>
              <w:t>, Project</w:t>
            </w:r>
            <w:r w:rsidR="00243810" w:rsidRPr="0037198B">
              <w:rPr>
                <w:i/>
                <w:color w:val="8DB3E2" w:themeColor="text2" w:themeTint="66"/>
              </w:rPr>
              <w:t xml:space="preserve"> #</w:t>
            </w:r>
          </w:p>
        </w:tc>
        <w:tc>
          <w:tcPr>
            <w:tcW w:w="1983" w:type="dxa"/>
          </w:tcPr>
          <w:p w:rsidR="00FC22B0" w:rsidRPr="0037198B" w:rsidRDefault="00FC22B0">
            <w:pPr>
              <w:rPr>
                <w:i/>
                <w:color w:val="8DB3E2" w:themeColor="text2" w:themeTint="66"/>
              </w:rPr>
            </w:pPr>
            <w:r w:rsidRPr="0037198B">
              <w:rPr>
                <w:i/>
                <w:color w:val="8DB3E2" w:themeColor="text2" w:themeTint="66"/>
              </w:rPr>
              <w:t>Video, URL</w:t>
            </w:r>
          </w:p>
        </w:tc>
      </w:tr>
      <w:tr w:rsidR="00FC22B0" w:rsidTr="002635C3">
        <w:trPr>
          <w:trHeight w:val="622"/>
        </w:trPr>
        <w:tc>
          <w:tcPr>
            <w:tcW w:w="2178" w:type="dxa"/>
          </w:tcPr>
          <w:p w:rsidR="00FC22B0" w:rsidRDefault="00FC22B0">
            <w:r>
              <w:t>Course Objective #2</w:t>
            </w:r>
          </w:p>
          <w:p w:rsidR="0037198B" w:rsidRDefault="0037198B">
            <w:r w:rsidRPr="0037198B">
              <w:rPr>
                <w:i/>
                <w:color w:val="8DB3E2" w:themeColor="text2" w:themeTint="66"/>
              </w:rPr>
              <w:t>State</w:t>
            </w:r>
          </w:p>
        </w:tc>
        <w:tc>
          <w:tcPr>
            <w:tcW w:w="1543" w:type="dxa"/>
          </w:tcPr>
          <w:p w:rsidR="00FC22B0" w:rsidRDefault="00FC22B0"/>
        </w:tc>
        <w:tc>
          <w:tcPr>
            <w:tcW w:w="1563" w:type="dxa"/>
          </w:tcPr>
          <w:p w:rsidR="00FC22B0" w:rsidRDefault="00FC22B0"/>
        </w:tc>
        <w:tc>
          <w:tcPr>
            <w:tcW w:w="1997" w:type="dxa"/>
          </w:tcPr>
          <w:p w:rsidR="00FC22B0" w:rsidRDefault="00FC22B0"/>
        </w:tc>
        <w:tc>
          <w:tcPr>
            <w:tcW w:w="1924" w:type="dxa"/>
          </w:tcPr>
          <w:p w:rsidR="00FC22B0" w:rsidRDefault="00FC22B0"/>
        </w:tc>
        <w:tc>
          <w:tcPr>
            <w:tcW w:w="2030" w:type="dxa"/>
          </w:tcPr>
          <w:p w:rsidR="00FC22B0" w:rsidRDefault="00FC22B0"/>
        </w:tc>
        <w:tc>
          <w:tcPr>
            <w:tcW w:w="1983" w:type="dxa"/>
          </w:tcPr>
          <w:p w:rsidR="00FC22B0" w:rsidRDefault="00FC22B0"/>
        </w:tc>
      </w:tr>
      <w:tr w:rsidR="00FC22B0" w:rsidTr="002635C3">
        <w:trPr>
          <w:trHeight w:val="622"/>
        </w:trPr>
        <w:tc>
          <w:tcPr>
            <w:tcW w:w="2178" w:type="dxa"/>
          </w:tcPr>
          <w:p w:rsidR="00FC22B0" w:rsidRDefault="00FC22B0">
            <w:r>
              <w:t>Course Objective #3</w:t>
            </w:r>
          </w:p>
          <w:p w:rsidR="0037198B" w:rsidRDefault="0037198B">
            <w:r w:rsidRPr="0037198B">
              <w:rPr>
                <w:i/>
                <w:color w:val="8DB3E2" w:themeColor="text2" w:themeTint="66"/>
              </w:rPr>
              <w:t>State</w:t>
            </w:r>
          </w:p>
        </w:tc>
        <w:tc>
          <w:tcPr>
            <w:tcW w:w="1543" w:type="dxa"/>
          </w:tcPr>
          <w:p w:rsidR="00FC22B0" w:rsidRDefault="00FC22B0"/>
        </w:tc>
        <w:tc>
          <w:tcPr>
            <w:tcW w:w="1563" w:type="dxa"/>
          </w:tcPr>
          <w:p w:rsidR="00FC22B0" w:rsidRDefault="00FC22B0"/>
        </w:tc>
        <w:tc>
          <w:tcPr>
            <w:tcW w:w="1997" w:type="dxa"/>
          </w:tcPr>
          <w:p w:rsidR="00FC22B0" w:rsidRDefault="00FC22B0"/>
        </w:tc>
        <w:tc>
          <w:tcPr>
            <w:tcW w:w="1924" w:type="dxa"/>
          </w:tcPr>
          <w:p w:rsidR="00FC22B0" w:rsidRDefault="00FC22B0"/>
        </w:tc>
        <w:tc>
          <w:tcPr>
            <w:tcW w:w="2030" w:type="dxa"/>
          </w:tcPr>
          <w:p w:rsidR="00FC22B0" w:rsidRDefault="00FC22B0"/>
        </w:tc>
        <w:tc>
          <w:tcPr>
            <w:tcW w:w="1983" w:type="dxa"/>
          </w:tcPr>
          <w:p w:rsidR="00FC22B0" w:rsidRDefault="00FC22B0"/>
        </w:tc>
      </w:tr>
    </w:tbl>
    <w:p w:rsidR="00243810" w:rsidRDefault="00243810" w:rsidP="00AD56B3"/>
    <w:sectPr w:rsidR="00243810" w:rsidSect="00950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8D" w:rsidRDefault="00A2228D" w:rsidP="00A4265B">
      <w:pPr>
        <w:spacing w:after="0" w:line="240" w:lineRule="auto"/>
      </w:pPr>
      <w:r>
        <w:separator/>
      </w:r>
    </w:p>
  </w:endnote>
  <w:endnote w:type="continuationSeparator" w:id="0">
    <w:p w:rsidR="00A2228D" w:rsidRDefault="00A2228D" w:rsidP="00A4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5B" w:rsidRDefault="00A42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5B" w:rsidRDefault="00A426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5B" w:rsidRDefault="00A42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8D" w:rsidRDefault="00A2228D" w:rsidP="00A4265B">
      <w:pPr>
        <w:spacing w:after="0" w:line="240" w:lineRule="auto"/>
      </w:pPr>
      <w:r>
        <w:separator/>
      </w:r>
    </w:p>
  </w:footnote>
  <w:footnote w:type="continuationSeparator" w:id="0">
    <w:p w:rsidR="00A2228D" w:rsidRDefault="00A2228D" w:rsidP="00A4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5B" w:rsidRDefault="00A426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5B" w:rsidRDefault="00A426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5B" w:rsidRDefault="00A42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D1"/>
    <w:rsid w:val="00030A3B"/>
    <w:rsid w:val="00107C44"/>
    <w:rsid w:val="001F2CD1"/>
    <w:rsid w:val="00243810"/>
    <w:rsid w:val="002635C3"/>
    <w:rsid w:val="0037198B"/>
    <w:rsid w:val="00527B5F"/>
    <w:rsid w:val="00562BF9"/>
    <w:rsid w:val="006C0E41"/>
    <w:rsid w:val="00816615"/>
    <w:rsid w:val="0090392A"/>
    <w:rsid w:val="00950217"/>
    <w:rsid w:val="00A2228D"/>
    <w:rsid w:val="00A4265B"/>
    <w:rsid w:val="00AD56B3"/>
    <w:rsid w:val="00BC33D0"/>
    <w:rsid w:val="00F93AF5"/>
    <w:rsid w:val="00F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2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5B"/>
  </w:style>
  <w:style w:type="paragraph" w:styleId="Footer">
    <w:name w:val="footer"/>
    <w:basedOn w:val="Normal"/>
    <w:link w:val="FooterChar"/>
    <w:uiPriority w:val="99"/>
    <w:unhideWhenUsed/>
    <w:rsid w:val="00A4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5B"/>
  </w:style>
  <w:style w:type="character" w:customStyle="1" w:styleId="Heading2Char">
    <w:name w:val="Heading 2 Char"/>
    <w:basedOn w:val="DefaultParagraphFont"/>
    <w:link w:val="Heading2"/>
    <w:uiPriority w:val="9"/>
    <w:rsid w:val="00AD5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2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5B"/>
  </w:style>
  <w:style w:type="paragraph" w:styleId="Footer">
    <w:name w:val="footer"/>
    <w:basedOn w:val="Normal"/>
    <w:link w:val="FooterChar"/>
    <w:uiPriority w:val="99"/>
    <w:unhideWhenUsed/>
    <w:rsid w:val="00A4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5B"/>
  </w:style>
  <w:style w:type="character" w:customStyle="1" w:styleId="Heading2Char">
    <w:name w:val="Heading 2 Char"/>
    <w:basedOn w:val="DefaultParagraphFont"/>
    <w:link w:val="Heading2"/>
    <w:uiPriority w:val="9"/>
    <w:rsid w:val="00AD5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3878-54F9-4AAD-9380-D4057491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Spradling</dc:creator>
  <cp:lastModifiedBy>Manuel Jimenez Cardozo</cp:lastModifiedBy>
  <cp:revision>2</cp:revision>
  <cp:lastPrinted>2015-06-18T19:58:00Z</cp:lastPrinted>
  <dcterms:created xsi:type="dcterms:W3CDTF">2018-03-20T14:49:00Z</dcterms:created>
  <dcterms:modified xsi:type="dcterms:W3CDTF">2018-03-20T14:49:00Z</dcterms:modified>
</cp:coreProperties>
</file>