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B12A9" w14:textId="77777777" w:rsidR="00014DE8" w:rsidRPr="00A968F6" w:rsidRDefault="00014DE8" w:rsidP="00014DE8">
      <w:pPr>
        <w:rPr>
          <w:rFonts w:ascii="Bookman Old Style" w:hAnsi="Bookman Old Style"/>
        </w:rPr>
      </w:pPr>
      <w:r w:rsidRPr="00A968F6">
        <w:rPr>
          <w:rFonts w:ascii="Bookman Old Style" w:hAnsi="Bookman Old Style"/>
          <w:noProof/>
        </w:rPr>
        <w:drawing>
          <wp:anchor distT="0" distB="0" distL="114300" distR="114300" simplePos="0" relativeHeight="251664384" behindDoc="0" locked="0" layoutInCell="1" allowOverlap="1" wp14:anchorId="437BA7D1" wp14:editId="79E1CCDF">
            <wp:simplePos x="0" y="0"/>
            <wp:positionH relativeFrom="column">
              <wp:posOffset>2312670</wp:posOffset>
            </wp:positionH>
            <wp:positionV relativeFrom="paragraph">
              <wp:posOffset>-72390</wp:posOffset>
            </wp:positionV>
            <wp:extent cx="1111250" cy="1111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ons 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1250" cy="1111250"/>
                    </a:xfrm>
                    <a:prstGeom prst="rect">
                      <a:avLst/>
                    </a:prstGeom>
                  </pic:spPr>
                </pic:pic>
              </a:graphicData>
            </a:graphic>
          </wp:anchor>
        </w:drawing>
      </w:r>
    </w:p>
    <w:p w14:paraId="14D78050" w14:textId="77777777" w:rsidR="00014DE8" w:rsidRPr="00A968F6" w:rsidRDefault="00014DE8" w:rsidP="00014DE8">
      <w:pPr>
        <w:rPr>
          <w:rFonts w:ascii="Bookman Old Style" w:hAnsi="Bookman Old Style"/>
        </w:rPr>
      </w:pPr>
    </w:p>
    <w:p w14:paraId="2A624944" w14:textId="77777777" w:rsidR="00014DE8" w:rsidRPr="00A968F6" w:rsidRDefault="00014DE8" w:rsidP="00014DE8">
      <w:pPr>
        <w:rPr>
          <w:rFonts w:ascii="Bookman Old Style" w:hAnsi="Bookman Old Style"/>
        </w:rPr>
      </w:pPr>
    </w:p>
    <w:p w14:paraId="17A18521" w14:textId="77777777" w:rsidR="00014DE8" w:rsidRPr="00A968F6" w:rsidRDefault="00014DE8" w:rsidP="00014DE8">
      <w:pPr>
        <w:tabs>
          <w:tab w:val="center" w:pos="2535"/>
        </w:tabs>
        <w:jc w:val="center"/>
        <w:rPr>
          <w:rFonts w:ascii="Bookman Old Style" w:hAnsi="Bookman Old Style"/>
        </w:rPr>
      </w:pPr>
    </w:p>
    <w:p w14:paraId="2A7D0B25" w14:textId="77777777" w:rsidR="00014DE8" w:rsidRPr="00A968F6" w:rsidRDefault="00014DE8" w:rsidP="00014DE8">
      <w:pPr>
        <w:tabs>
          <w:tab w:val="center" w:pos="2535"/>
        </w:tabs>
        <w:jc w:val="center"/>
        <w:rPr>
          <w:rFonts w:ascii="Bookman Old Style" w:hAnsi="Bookman Old Style"/>
        </w:rPr>
      </w:pPr>
    </w:p>
    <w:p w14:paraId="1A216136" w14:textId="77777777" w:rsidR="00014DE8" w:rsidRPr="00A968F6" w:rsidRDefault="00014DE8" w:rsidP="00014DE8">
      <w:pPr>
        <w:tabs>
          <w:tab w:val="center" w:pos="2535"/>
        </w:tabs>
        <w:jc w:val="center"/>
        <w:rPr>
          <w:rFonts w:ascii="Bookman Old Style" w:hAnsi="Bookman Old Style"/>
        </w:rPr>
      </w:pPr>
    </w:p>
    <w:p w14:paraId="7BD2AB38" w14:textId="77777777" w:rsidR="00936FB9" w:rsidRPr="00A968F6" w:rsidRDefault="00936FB9" w:rsidP="00014DE8">
      <w:pPr>
        <w:pStyle w:val="Heading1"/>
        <w:rPr>
          <w:rFonts w:ascii="Bookman Old Style" w:hAnsi="Bookman Old Style"/>
          <w:sz w:val="20"/>
        </w:rPr>
      </w:pPr>
    </w:p>
    <w:p w14:paraId="0D9B1522" w14:textId="4D958315" w:rsidR="00014DE8" w:rsidRPr="00A968F6" w:rsidRDefault="00014DE8" w:rsidP="00014DE8">
      <w:pPr>
        <w:pStyle w:val="Heading1"/>
        <w:rPr>
          <w:rFonts w:ascii="Bookman Old Style" w:hAnsi="Bookman Old Style"/>
          <w:sz w:val="20"/>
        </w:rPr>
      </w:pPr>
      <w:r w:rsidRPr="00A968F6">
        <w:rPr>
          <w:rFonts w:ascii="Bookman Old Style" w:hAnsi="Bookman Old Style"/>
          <w:sz w:val="20"/>
        </w:rPr>
        <w:t xml:space="preserve">PSY </w:t>
      </w:r>
      <w:r w:rsidR="00936FB9" w:rsidRPr="00A968F6">
        <w:rPr>
          <w:rFonts w:ascii="Bookman Old Style" w:hAnsi="Bookman Old Style"/>
          <w:sz w:val="20"/>
        </w:rPr>
        <w:t>691</w:t>
      </w:r>
      <w:r w:rsidRPr="00A968F6">
        <w:rPr>
          <w:rFonts w:ascii="Bookman Old Style" w:hAnsi="Bookman Old Style"/>
          <w:sz w:val="20"/>
        </w:rPr>
        <w:t xml:space="preserve">, Section 1, </w:t>
      </w:r>
      <w:r w:rsidR="00936FB9" w:rsidRPr="00A968F6">
        <w:rPr>
          <w:rFonts w:ascii="Bookman Old Style" w:hAnsi="Bookman Old Style"/>
          <w:sz w:val="20"/>
        </w:rPr>
        <w:t>Practicum in (Clinical) Psychology</w:t>
      </w:r>
    </w:p>
    <w:p w14:paraId="11867BE4" w14:textId="407DF665" w:rsidR="00014DE8" w:rsidRPr="00A968F6" w:rsidRDefault="00014DE8" w:rsidP="00014DE8">
      <w:pPr>
        <w:pStyle w:val="Subtitle"/>
        <w:spacing w:after="0"/>
        <w:rPr>
          <w:rFonts w:ascii="Bookman Old Style" w:hAnsi="Bookman Old Style"/>
          <w:sz w:val="20"/>
          <w:szCs w:val="20"/>
        </w:rPr>
      </w:pPr>
      <w:r w:rsidRPr="00A968F6">
        <w:rPr>
          <w:rFonts w:ascii="Bookman Old Style" w:hAnsi="Bookman Old Style"/>
          <w:sz w:val="20"/>
          <w:szCs w:val="20"/>
        </w:rPr>
        <w:t>Syllabus, S</w:t>
      </w:r>
      <w:r w:rsidR="00837110" w:rsidRPr="00A968F6">
        <w:rPr>
          <w:rFonts w:ascii="Bookman Old Style" w:hAnsi="Bookman Old Style"/>
          <w:sz w:val="20"/>
          <w:szCs w:val="20"/>
        </w:rPr>
        <w:t>ummer</w:t>
      </w:r>
      <w:r w:rsidRPr="00A968F6">
        <w:rPr>
          <w:rFonts w:ascii="Bookman Old Style" w:hAnsi="Bookman Old Style"/>
          <w:sz w:val="20"/>
          <w:szCs w:val="20"/>
        </w:rPr>
        <w:t xml:space="preserve"> 2020</w:t>
      </w:r>
    </w:p>
    <w:p w14:paraId="67BF2173" w14:textId="77777777" w:rsidR="00837110" w:rsidRPr="00A968F6" w:rsidRDefault="00014DE8" w:rsidP="00837110">
      <w:pPr>
        <w:jc w:val="center"/>
        <w:rPr>
          <w:rFonts w:ascii="Bookman Old Style" w:hAnsi="Bookman Old Style"/>
        </w:rPr>
      </w:pPr>
      <w:r w:rsidRPr="00A968F6">
        <w:rPr>
          <w:rFonts w:ascii="Bookman Old Style" w:hAnsi="Bookman Old Style"/>
        </w:rPr>
        <w:t xml:space="preserve">Revised </w:t>
      </w:r>
      <w:r w:rsidR="00837110" w:rsidRPr="00A968F6">
        <w:rPr>
          <w:rFonts w:ascii="Bookman Old Style" w:hAnsi="Bookman Old Style"/>
        </w:rPr>
        <w:t>May 2020</w:t>
      </w:r>
    </w:p>
    <w:p w14:paraId="422DA75A" w14:textId="2F04D72A" w:rsidR="00014DE8" w:rsidRPr="00A968F6" w:rsidRDefault="00014DE8" w:rsidP="00837110">
      <w:pPr>
        <w:rPr>
          <w:rFonts w:ascii="Bookman Old Style" w:hAnsi="Bookman Old Style"/>
        </w:rPr>
      </w:pPr>
      <w:r w:rsidRPr="00A968F6">
        <w:rPr>
          <w:rFonts w:ascii="Bookman Old Style" w:hAnsi="Bookman Old Style"/>
        </w:rPr>
        <w:t xml:space="preserve">INSTRUCTOR INFORMATION </w:t>
      </w:r>
    </w:p>
    <w:p w14:paraId="1DAB4CB0" w14:textId="77777777" w:rsidR="00014DE8" w:rsidRPr="00A968F6" w:rsidRDefault="00014DE8" w:rsidP="00014DE8">
      <w:pPr>
        <w:rPr>
          <w:rFonts w:ascii="Bookman Old Style" w:hAnsi="Bookman Old Style" w:cs="Calibri"/>
        </w:rPr>
      </w:pPr>
      <w:r w:rsidRPr="00A968F6">
        <w:rPr>
          <w:rFonts w:ascii="Bookman Old Style" w:hAnsi="Bookman Old Style" w:cs="Calibri"/>
        </w:rPr>
        <w:t xml:space="preserve">Instructor: </w:t>
      </w:r>
      <w:r w:rsidRPr="00A968F6">
        <w:rPr>
          <w:rFonts w:ascii="Bookman Old Style" w:hAnsi="Bookman Old Style"/>
        </w:rPr>
        <w:t>S. Ball</w:t>
      </w:r>
      <w:r w:rsidRPr="00A968F6">
        <w:rPr>
          <w:rFonts w:ascii="Bookman Old Style" w:hAnsi="Bookman Old Style" w:cs="Calibri"/>
        </w:rPr>
        <w:t xml:space="preserve"> </w:t>
      </w:r>
    </w:p>
    <w:p w14:paraId="4FA9C165" w14:textId="77777777" w:rsidR="00014DE8" w:rsidRPr="00A968F6" w:rsidRDefault="00014DE8" w:rsidP="00014DE8">
      <w:pPr>
        <w:rPr>
          <w:rFonts w:ascii="Bookman Old Style" w:hAnsi="Bookman Old Style"/>
        </w:rPr>
      </w:pPr>
      <w:r w:rsidRPr="00A968F6">
        <w:rPr>
          <w:rFonts w:ascii="Bookman Old Style" w:hAnsi="Bookman Old Style" w:cs="Calibri"/>
        </w:rPr>
        <w:t>Office Location:</w:t>
      </w:r>
      <w:r w:rsidRPr="00A968F6">
        <w:rPr>
          <w:rFonts w:ascii="Bookman Old Style" w:hAnsi="Bookman Old Style"/>
        </w:rPr>
        <w:t xml:space="preserve"> B122</w:t>
      </w:r>
    </w:p>
    <w:p w14:paraId="3E6D2824" w14:textId="30501C05" w:rsidR="00014DE8" w:rsidRPr="00A968F6" w:rsidRDefault="00014DE8" w:rsidP="00014DE8">
      <w:pPr>
        <w:rPr>
          <w:rFonts w:ascii="Bookman Old Style" w:hAnsi="Bookman Old Style"/>
        </w:rPr>
      </w:pPr>
      <w:r w:rsidRPr="00A968F6">
        <w:rPr>
          <w:rFonts w:ascii="Bookman Old Style" w:hAnsi="Bookman Old Style" w:cs="Calibri"/>
        </w:rPr>
        <w:t>Office Hours:</w:t>
      </w:r>
      <w:r w:rsidRPr="00A968F6">
        <w:rPr>
          <w:rFonts w:ascii="Bookman Old Style" w:hAnsi="Bookman Old Style"/>
        </w:rPr>
        <w:t xml:space="preserve"> by appointment (specific available times to be determined after classes begin). </w:t>
      </w:r>
      <w:r w:rsidR="00A968F6">
        <w:rPr>
          <w:rFonts w:ascii="Bookman Old Style" w:hAnsi="Bookman Old Style"/>
        </w:rPr>
        <w:t xml:space="preserve">All office hours will be conducted by way of Zoom meeting. </w:t>
      </w:r>
      <w:r w:rsidRPr="00A968F6">
        <w:rPr>
          <w:rFonts w:ascii="Bookman Old Style" w:hAnsi="Bookman Old Style"/>
        </w:rPr>
        <w:t xml:space="preserve">Follow now those </w:t>
      </w:r>
      <w:r w:rsidR="00A968F6">
        <w:rPr>
          <w:rFonts w:ascii="Bookman Old Style" w:hAnsi="Bookman Old Style"/>
        </w:rPr>
        <w:t xml:space="preserve">hours </w:t>
      </w:r>
      <w:r w:rsidRPr="00A968F6">
        <w:rPr>
          <w:rFonts w:ascii="Bookman Old Style" w:hAnsi="Bookman Old Style"/>
        </w:rPr>
        <w:t>that I have set for Spring 2020</w:t>
      </w:r>
      <w:r w:rsidR="00A968F6">
        <w:rPr>
          <w:rFonts w:ascii="Bookman Old Style" w:hAnsi="Bookman Old Style"/>
        </w:rPr>
        <w:t>. Note that to ensure that you have a time, you should schedule office hours in advance. From Tuesday noon until 115 or 130 pm, office hours will be our clinic staffing, and thus will be “group” office hours</w:t>
      </w:r>
      <w:r w:rsidRPr="00A968F6">
        <w:rPr>
          <w:rFonts w:ascii="Bookman Old Style" w:hAnsi="Bookman Old Style"/>
        </w:rPr>
        <w:t>:</w:t>
      </w:r>
    </w:p>
    <w:p w14:paraId="7CA9CEDB" w14:textId="77777777" w:rsidR="00014DE8" w:rsidRPr="00A968F6" w:rsidRDefault="00014DE8" w:rsidP="00014DE8">
      <w:pPr>
        <w:ind w:left="720"/>
        <w:rPr>
          <w:rFonts w:ascii="Bookman Old Style" w:hAnsi="Bookman Old Style"/>
        </w:rPr>
      </w:pPr>
    </w:p>
    <w:p w14:paraId="1971A956" w14:textId="38E6708C" w:rsidR="00014DE8" w:rsidRPr="00A968F6" w:rsidRDefault="00014DE8" w:rsidP="00014DE8">
      <w:pPr>
        <w:rPr>
          <w:rFonts w:ascii="Bookman Old Style" w:hAnsi="Bookman Old Style"/>
        </w:rPr>
      </w:pPr>
      <w:r w:rsidRPr="00A968F6">
        <w:rPr>
          <w:rFonts w:ascii="Bookman Old Style" w:hAnsi="Bookman Old Style"/>
        </w:rPr>
        <w:tab/>
      </w:r>
      <w:r w:rsidRPr="00A968F6">
        <w:rPr>
          <w:rFonts w:ascii="Bookman Old Style" w:hAnsi="Bookman Old Style"/>
        </w:rPr>
        <w:tab/>
      </w:r>
      <w:r w:rsidRPr="00A968F6">
        <w:rPr>
          <w:rFonts w:ascii="Bookman Old Style" w:hAnsi="Bookman Old Style"/>
        </w:rPr>
        <w:tab/>
      </w:r>
      <w:r w:rsidRPr="00A968F6">
        <w:rPr>
          <w:rFonts w:ascii="Bookman Old Style" w:hAnsi="Bookman Old Style"/>
        </w:rPr>
        <w:tab/>
        <w:t xml:space="preserve">Tuesday: </w:t>
      </w:r>
      <w:r w:rsidR="00837110" w:rsidRPr="00A968F6">
        <w:rPr>
          <w:rFonts w:ascii="Bookman Old Style" w:hAnsi="Bookman Old Style"/>
        </w:rPr>
        <w:t>noon</w:t>
      </w:r>
      <w:r w:rsidRPr="00A968F6">
        <w:rPr>
          <w:rFonts w:ascii="Bookman Old Style" w:hAnsi="Bookman Old Style"/>
        </w:rPr>
        <w:t>-</w:t>
      </w:r>
      <w:r w:rsidR="00837110" w:rsidRPr="00A968F6">
        <w:rPr>
          <w:rFonts w:ascii="Bookman Old Style" w:hAnsi="Bookman Old Style"/>
        </w:rPr>
        <w:t>2</w:t>
      </w:r>
      <w:r w:rsidRPr="00A968F6">
        <w:rPr>
          <w:rFonts w:ascii="Bookman Old Style" w:hAnsi="Bookman Old Style"/>
        </w:rPr>
        <w:t>30 pm</w:t>
      </w:r>
    </w:p>
    <w:p w14:paraId="387A12CC" w14:textId="41B7E727" w:rsidR="00014DE8" w:rsidRPr="00A968F6" w:rsidRDefault="00014DE8" w:rsidP="00014DE8">
      <w:pPr>
        <w:rPr>
          <w:rFonts w:ascii="Bookman Old Style" w:hAnsi="Bookman Old Style"/>
        </w:rPr>
      </w:pPr>
      <w:r w:rsidRPr="00A968F6">
        <w:rPr>
          <w:rFonts w:ascii="Bookman Old Style" w:hAnsi="Bookman Old Style"/>
        </w:rPr>
        <w:tab/>
      </w:r>
      <w:r w:rsidRPr="00A968F6">
        <w:rPr>
          <w:rFonts w:ascii="Bookman Old Style" w:hAnsi="Bookman Old Style"/>
        </w:rPr>
        <w:tab/>
      </w:r>
      <w:r w:rsidRPr="00A968F6">
        <w:rPr>
          <w:rFonts w:ascii="Bookman Old Style" w:hAnsi="Bookman Old Style"/>
        </w:rPr>
        <w:tab/>
      </w:r>
      <w:r w:rsidRPr="00A968F6">
        <w:rPr>
          <w:rFonts w:ascii="Bookman Old Style" w:hAnsi="Bookman Old Style"/>
        </w:rPr>
        <w:tab/>
        <w:t>Thursday: 200-</w:t>
      </w:r>
      <w:r w:rsidR="00837110" w:rsidRPr="00A968F6">
        <w:rPr>
          <w:rFonts w:ascii="Bookman Old Style" w:hAnsi="Bookman Old Style"/>
        </w:rPr>
        <w:t>430</w:t>
      </w:r>
      <w:r w:rsidRPr="00A968F6">
        <w:rPr>
          <w:rFonts w:ascii="Bookman Old Style" w:hAnsi="Bookman Old Style"/>
        </w:rPr>
        <w:t xml:space="preserve"> pm</w:t>
      </w:r>
    </w:p>
    <w:p w14:paraId="3E2FEBAF" w14:textId="77777777" w:rsidR="00014DE8" w:rsidRPr="00A968F6" w:rsidRDefault="00014DE8" w:rsidP="00014DE8">
      <w:pPr>
        <w:rPr>
          <w:rFonts w:ascii="Bookman Old Style" w:hAnsi="Bookman Old Style"/>
        </w:rPr>
      </w:pPr>
    </w:p>
    <w:p w14:paraId="4F716EAB" w14:textId="77777777" w:rsidR="00014DE8" w:rsidRPr="00A968F6" w:rsidRDefault="00014DE8" w:rsidP="00014DE8">
      <w:pPr>
        <w:rPr>
          <w:rFonts w:ascii="Bookman Old Style" w:hAnsi="Bookman Old Style"/>
        </w:rPr>
      </w:pPr>
      <w:r w:rsidRPr="00A968F6">
        <w:rPr>
          <w:rFonts w:ascii="Bookman Old Style" w:hAnsi="Bookman Old Style" w:cs="Calibri"/>
        </w:rPr>
        <w:t>Office Phone:</w:t>
      </w:r>
      <w:r w:rsidRPr="00A968F6">
        <w:rPr>
          <w:rFonts w:ascii="Bookman Old Style" w:hAnsi="Bookman Old Style"/>
        </w:rPr>
        <w:t xml:space="preserve"> 903-886-5586, 903-886-5660</w:t>
      </w:r>
    </w:p>
    <w:p w14:paraId="4DAF64A5" w14:textId="7C5B0BD1" w:rsidR="00014DE8" w:rsidRPr="00A968F6" w:rsidRDefault="00014DE8" w:rsidP="00014DE8">
      <w:pPr>
        <w:rPr>
          <w:rFonts w:ascii="Bookman Old Style" w:hAnsi="Bookman Old Style"/>
        </w:rPr>
      </w:pPr>
      <w:r w:rsidRPr="00A968F6">
        <w:rPr>
          <w:rFonts w:ascii="Bookman Old Style" w:hAnsi="Bookman Old Style" w:cs="Calibri"/>
        </w:rPr>
        <w:t>Office Fax:</w:t>
      </w:r>
      <w:r w:rsidRPr="00A968F6">
        <w:rPr>
          <w:rFonts w:ascii="Bookman Old Style" w:hAnsi="Bookman Old Style"/>
        </w:rPr>
        <w:t xml:space="preserve"> 903-886-5586</w:t>
      </w:r>
    </w:p>
    <w:p w14:paraId="4BE14BCF" w14:textId="707C5201" w:rsidR="00837110" w:rsidRPr="00A968F6" w:rsidRDefault="00837110" w:rsidP="00014DE8">
      <w:pPr>
        <w:rPr>
          <w:rFonts w:ascii="Bookman Old Style" w:hAnsi="Bookman Old Style"/>
        </w:rPr>
      </w:pPr>
      <w:r w:rsidRPr="00A968F6">
        <w:rPr>
          <w:rFonts w:ascii="Bookman Old Style" w:hAnsi="Bookman Old Style"/>
        </w:rPr>
        <w:t>Cell: available on D2L Brightspace</w:t>
      </w:r>
      <w:r w:rsidR="00A968F6">
        <w:rPr>
          <w:rFonts w:ascii="Bookman Old Style" w:hAnsi="Bookman Old Style"/>
        </w:rPr>
        <w:t xml:space="preserve"> once the semester begins</w:t>
      </w:r>
    </w:p>
    <w:p w14:paraId="5CB4F591" w14:textId="77F40FEE" w:rsidR="00014DE8" w:rsidRPr="00A968F6" w:rsidRDefault="00014DE8" w:rsidP="00014DE8">
      <w:pPr>
        <w:rPr>
          <w:rFonts w:ascii="Bookman Old Style" w:hAnsi="Bookman Old Style" w:cs="Calibri"/>
        </w:rPr>
      </w:pPr>
      <w:r w:rsidRPr="00A968F6">
        <w:rPr>
          <w:rFonts w:ascii="Bookman Old Style" w:hAnsi="Bookman Old Style" w:cs="Calibri"/>
        </w:rPr>
        <w:t xml:space="preserve">University Email Address: </w:t>
      </w:r>
      <w:hyperlink r:id="rId9" w:history="1">
        <w:r w:rsidR="00837110" w:rsidRPr="00A968F6">
          <w:rPr>
            <w:rStyle w:val="Hyperlink"/>
            <w:rFonts w:ascii="Bookman Old Style" w:hAnsi="Bookman Old Style" w:cs="Calibri"/>
          </w:rPr>
          <w:t>steve.ball@tamuc.edu</w:t>
        </w:r>
      </w:hyperlink>
    </w:p>
    <w:p w14:paraId="1A6D805C" w14:textId="73A0B4F7" w:rsidR="00837110" w:rsidRPr="00A968F6" w:rsidRDefault="00837110" w:rsidP="00014DE8">
      <w:pPr>
        <w:rPr>
          <w:rFonts w:ascii="Bookman Old Style" w:hAnsi="Bookman Old Style" w:cs="Calibri"/>
        </w:rPr>
      </w:pPr>
      <w:r w:rsidRPr="00A968F6">
        <w:rPr>
          <w:rFonts w:ascii="Bookman Old Style" w:hAnsi="Bookman Old Style" w:cs="Calibri"/>
        </w:rPr>
        <w:t xml:space="preserve">Cc email address (mandatory): </w:t>
      </w:r>
      <w:hyperlink r:id="rId10" w:history="1">
        <w:r w:rsidRPr="00A968F6">
          <w:rPr>
            <w:rStyle w:val="Hyperlink"/>
            <w:rFonts w:ascii="Bookman Old Style" w:hAnsi="Bookman Old Style" w:cs="Calibri"/>
          </w:rPr>
          <w:t>steve@hawkinsandball.com</w:t>
        </w:r>
      </w:hyperlink>
      <w:r w:rsidRPr="00A968F6">
        <w:rPr>
          <w:rFonts w:ascii="Bookman Old Style" w:hAnsi="Bookman Old Style" w:cs="Calibri"/>
        </w:rPr>
        <w:t xml:space="preserve"> </w:t>
      </w:r>
    </w:p>
    <w:p w14:paraId="253D9D89" w14:textId="77777777" w:rsidR="00014DE8" w:rsidRPr="00A968F6" w:rsidRDefault="00014DE8" w:rsidP="00014DE8">
      <w:pPr>
        <w:rPr>
          <w:rFonts w:ascii="Bookman Old Style" w:hAnsi="Bookman Old Style" w:cs="Calibri"/>
          <w:b/>
        </w:rPr>
      </w:pPr>
      <w:r w:rsidRPr="00A968F6">
        <w:rPr>
          <w:rFonts w:ascii="Bookman Old Style" w:hAnsi="Bookman Old Style" w:cs="Calibri"/>
        </w:rPr>
        <w:t>Preferred Form of Communication</w:t>
      </w:r>
      <w:r w:rsidRPr="00A968F6">
        <w:rPr>
          <w:rFonts w:ascii="Bookman Old Style" w:hAnsi="Bookman Old Style" w:cs="Calibri"/>
          <w:b/>
        </w:rPr>
        <w:t xml:space="preserve">: </w:t>
      </w:r>
      <w:r w:rsidRPr="00A968F6">
        <w:rPr>
          <w:rFonts w:ascii="Bookman Old Style" w:hAnsi="Bookman Old Style" w:cs="Calibri"/>
        </w:rPr>
        <w:t>email</w:t>
      </w:r>
    </w:p>
    <w:p w14:paraId="47D14CC9" w14:textId="774B562C" w:rsidR="00014DE8" w:rsidRPr="00A968F6" w:rsidRDefault="00014DE8" w:rsidP="00014DE8">
      <w:pPr>
        <w:rPr>
          <w:rFonts w:ascii="Bookman Old Style" w:hAnsi="Bookman Old Style" w:cs="Calibri"/>
        </w:rPr>
      </w:pPr>
      <w:r w:rsidRPr="00A968F6">
        <w:rPr>
          <w:rFonts w:ascii="Bookman Old Style" w:hAnsi="Bookman Old Style" w:cs="Calibri"/>
        </w:rPr>
        <w:t>Communication Response Time: 24 hours, or the next workday, whichever is later</w:t>
      </w:r>
    </w:p>
    <w:p w14:paraId="4727B107" w14:textId="77777777" w:rsidR="00014DE8" w:rsidRPr="00A968F6" w:rsidRDefault="00014DE8">
      <w:pPr>
        <w:widowControl w:val="0"/>
        <w:jc w:val="center"/>
        <w:rPr>
          <w:rFonts w:ascii="Bookman Old Style" w:hAnsi="Bookman Old Style"/>
          <w:b/>
          <w:snapToGrid w:val="0"/>
        </w:rPr>
      </w:pPr>
    </w:p>
    <w:p w14:paraId="711E548E" w14:textId="58BF230C" w:rsidR="00072B45" w:rsidRPr="00A968F6" w:rsidRDefault="00072B45">
      <w:pPr>
        <w:widowControl w:val="0"/>
        <w:jc w:val="center"/>
        <w:rPr>
          <w:rFonts w:ascii="Bookman Old Style" w:hAnsi="Bookman Old Style"/>
          <w:b/>
          <w:snapToGrid w:val="0"/>
        </w:rPr>
      </w:pPr>
      <w:r w:rsidRPr="00A968F6">
        <w:rPr>
          <w:rFonts w:ascii="Bookman Old Style" w:hAnsi="Bookman Old Style"/>
          <w:b/>
          <w:snapToGrid w:val="0"/>
        </w:rPr>
        <w:t xml:space="preserve">Psychology </w:t>
      </w:r>
      <w:r w:rsidR="00F752DD" w:rsidRPr="00A968F6">
        <w:rPr>
          <w:rFonts w:ascii="Bookman Old Style" w:hAnsi="Bookman Old Style"/>
          <w:b/>
          <w:snapToGrid w:val="0"/>
        </w:rPr>
        <w:t>691</w:t>
      </w:r>
    </w:p>
    <w:p w14:paraId="339EBA42" w14:textId="77777777" w:rsidR="00072B45" w:rsidRPr="00A968F6" w:rsidRDefault="00141EC4">
      <w:pPr>
        <w:widowControl w:val="0"/>
        <w:jc w:val="center"/>
        <w:rPr>
          <w:rFonts w:ascii="Bookman Old Style" w:hAnsi="Bookman Old Style"/>
          <w:b/>
          <w:i/>
          <w:snapToGrid w:val="0"/>
        </w:rPr>
      </w:pPr>
      <w:r w:rsidRPr="00A968F6">
        <w:rPr>
          <w:rFonts w:ascii="Bookman Old Style" w:hAnsi="Bookman Old Style"/>
          <w:b/>
          <w:i/>
          <w:snapToGrid w:val="0"/>
        </w:rPr>
        <w:t>Clinical Practicum Psychology</w:t>
      </w:r>
    </w:p>
    <w:p w14:paraId="6B5C3464" w14:textId="77777777" w:rsidR="00072B45" w:rsidRPr="00A968F6" w:rsidRDefault="00A055FE">
      <w:pPr>
        <w:widowControl w:val="0"/>
        <w:jc w:val="center"/>
        <w:rPr>
          <w:rFonts w:ascii="Bookman Old Style" w:hAnsi="Bookman Old Style"/>
          <w:snapToGrid w:val="0"/>
        </w:rPr>
      </w:pPr>
      <w:r w:rsidRPr="00A968F6">
        <w:rPr>
          <w:rFonts w:ascii="Bookman Old Style" w:hAnsi="Bookman Old Style"/>
          <w:snapToGrid w:val="0"/>
        </w:rPr>
        <w:t xml:space="preserve">(Revised </w:t>
      </w:r>
      <w:r w:rsidR="00623B09" w:rsidRPr="00A968F6">
        <w:rPr>
          <w:rFonts w:ascii="Bookman Old Style" w:hAnsi="Bookman Old Style"/>
          <w:snapToGrid w:val="0"/>
        </w:rPr>
        <w:t>August</w:t>
      </w:r>
      <w:r w:rsidR="007871A3" w:rsidRPr="00A968F6">
        <w:rPr>
          <w:rFonts w:ascii="Bookman Old Style" w:hAnsi="Bookman Old Style"/>
          <w:snapToGrid w:val="0"/>
        </w:rPr>
        <w:t xml:space="preserve"> 201</w:t>
      </w:r>
      <w:r w:rsidR="00585DCA" w:rsidRPr="00A968F6">
        <w:rPr>
          <w:rFonts w:ascii="Bookman Old Style" w:hAnsi="Bookman Old Style"/>
          <w:snapToGrid w:val="0"/>
        </w:rPr>
        <w:t>9</w:t>
      </w:r>
      <w:r w:rsidR="000A3D7C" w:rsidRPr="00A968F6">
        <w:rPr>
          <w:rFonts w:ascii="Bookman Old Style" w:hAnsi="Bookman Old Style"/>
          <w:snapToGrid w:val="0"/>
        </w:rPr>
        <w:t xml:space="preserve"> for </w:t>
      </w:r>
      <w:r w:rsidR="00585DCA" w:rsidRPr="00A968F6">
        <w:rPr>
          <w:rFonts w:ascii="Bookman Old Style" w:hAnsi="Bookman Old Style"/>
          <w:snapToGrid w:val="0"/>
        </w:rPr>
        <w:t>Summer</w:t>
      </w:r>
      <w:r w:rsidR="000A3D7C" w:rsidRPr="00A968F6">
        <w:rPr>
          <w:rFonts w:ascii="Bookman Old Style" w:hAnsi="Bookman Old Style"/>
          <w:snapToGrid w:val="0"/>
        </w:rPr>
        <w:t xml:space="preserve"> 2019</w:t>
      </w:r>
      <w:r w:rsidR="00072B45" w:rsidRPr="00A968F6">
        <w:rPr>
          <w:rFonts w:ascii="Bookman Old Style" w:hAnsi="Bookman Old Style"/>
          <w:snapToGrid w:val="0"/>
        </w:rPr>
        <w:t>)</w:t>
      </w:r>
    </w:p>
    <w:p w14:paraId="4B52C5EE" w14:textId="77777777" w:rsidR="00B82F99" w:rsidRPr="00A968F6" w:rsidRDefault="00B82F99">
      <w:pPr>
        <w:widowControl w:val="0"/>
        <w:jc w:val="center"/>
        <w:rPr>
          <w:rFonts w:ascii="Bookman Old Style" w:hAnsi="Bookman Old Style"/>
          <w:snapToGrid w:val="0"/>
        </w:rPr>
      </w:pPr>
    </w:p>
    <w:p w14:paraId="418020FD" w14:textId="77777777" w:rsidR="00B82F99" w:rsidRPr="00A968F6" w:rsidRDefault="004D0E40" w:rsidP="00B82F99">
      <w:pPr>
        <w:widowControl w:val="0"/>
        <w:tabs>
          <w:tab w:val="center" w:pos="4680"/>
        </w:tabs>
        <w:jc w:val="center"/>
        <w:rPr>
          <w:rFonts w:ascii="Bookman Old Style" w:hAnsi="Bookman Old Style"/>
          <w:snapToGrid w:val="0"/>
        </w:rPr>
      </w:pPr>
      <w:r w:rsidRPr="00A968F6">
        <w:rPr>
          <w:rFonts w:ascii="Bookman Old Style" w:hAnsi="Bookman Old Style"/>
          <w:noProof/>
        </w:rPr>
        <w:drawing>
          <wp:inline distT="0" distB="0" distL="0" distR="0" wp14:anchorId="53A1FBE4" wp14:editId="08494C3F">
            <wp:extent cx="1441450" cy="104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1450" cy="1041400"/>
                    </a:xfrm>
                    <a:prstGeom prst="rect">
                      <a:avLst/>
                    </a:prstGeom>
                    <a:noFill/>
                    <a:ln>
                      <a:noFill/>
                    </a:ln>
                  </pic:spPr>
                </pic:pic>
              </a:graphicData>
            </a:graphic>
          </wp:inline>
        </w:drawing>
      </w:r>
    </w:p>
    <w:p w14:paraId="6B7E6878" w14:textId="77777777" w:rsidR="00B82F99" w:rsidRPr="00A968F6" w:rsidRDefault="004D0E40" w:rsidP="00B82F99">
      <w:pPr>
        <w:widowControl w:val="0"/>
        <w:rPr>
          <w:rFonts w:ascii="Bookman Old Style" w:hAnsi="Bookman Old Style"/>
          <w:i/>
          <w:snapToGrid w:val="0"/>
        </w:rPr>
      </w:pPr>
      <w:r w:rsidRPr="00A968F6">
        <w:rPr>
          <w:rFonts w:ascii="Bookman Old Style" w:hAnsi="Bookman Old Style"/>
          <w:noProof/>
        </w:rPr>
        <w:drawing>
          <wp:inline distT="0" distB="0" distL="0" distR="0" wp14:anchorId="7EFECE5F" wp14:editId="10400947">
            <wp:extent cx="184150" cy="260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150" cy="260350"/>
                    </a:xfrm>
                    <a:prstGeom prst="rect">
                      <a:avLst/>
                    </a:prstGeom>
                    <a:noFill/>
                    <a:ln>
                      <a:noFill/>
                    </a:ln>
                  </pic:spPr>
                </pic:pic>
              </a:graphicData>
            </a:graphic>
          </wp:inline>
        </w:drawing>
      </w:r>
      <w:r w:rsidR="00B82F99" w:rsidRPr="00A968F6">
        <w:rPr>
          <w:rFonts w:ascii="Bookman Old Style" w:hAnsi="Bookman Old Style"/>
          <w:i/>
          <w:snapToGrid w:val="0"/>
        </w:rPr>
        <w:t>Note: This syllabus is subject to small changes once the semester begins. These will include corrections and slight refinements in the assignment(s)</w:t>
      </w:r>
      <w:r w:rsidR="000A5161" w:rsidRPr="00A968F6">
        <w:rPr>
          <w:rFonts w:ascii="Bookman Old Style" w:hAnsi="Bookman Old Style"/>
          <w:i/>
          <w:snapToGrid w:val="0"/>
        </w:rPr>
        <w:t xml:space="preserve"> and scheduling</w:t>
      </w:r>
      <w:r w:rsidR="00B82F99" w:rsidRPr="00A968F6">
        <w:rPr>
          <w:rFonts w:ascii="Bookman Old Style" w:hAnsi="Bookman Old Style"/>
          <w:i/>
          <w:snapToGrid w:val="0"/>
        </w:rPr>
        <w:t>.</w:t>
      </w:r>
    </w:p>
    <w:p w14:paraId="6B7AA646" w14:textId="1B228BE1" w:rsidR="00B82F99" w:rsidRPr="00A968F6" w:rsidRDefault="00014DE8" w:rsidP="00014DE8">
      <w:pPr>
        <w:widowControl w:val="0"/>
        <w:jc w:val="center"/>
        <w:rPr>
          <w:rFonts w:ascii="Bookman Old Style" w:hAnsi="Bookman Old Style"/>
          <w:snapToGrid w:val="0"/>
        </w:rPr>
      </w:pPr>
      <w:r w:rsidRPr="00A968F6">
        <w:rPr>
          <w:rFonts w:ascii="Bookman Old Style" w:hAnsi="Bookman Old Style"/>
          <w:snapToGrid w:val="0"/>
        </w:rPr>
        <w:t>COURSE INFORMATION</w:t>
      </w:r>
    </w:p>
    <w:p w14:paraId="175D0544" w14:textId="77777777" w:rsidR="00014DE8" w:rsidRPr="00A968F6" w:rsidRDefault="00014DE8" w:rsidP="00014DE8">
      <w:pPr>
        <w:widowControl w:val="0"/>
        <w:jc w:val="center"/>
        <w:rPr>
          <w:rFonts w:ascii="Bookman Old Style" w:hAnsi="Bookman Old Style"/>
          <w:snapToGrid w:val="0"/>
        </w:rPr>
      </w:pPr>
    </w:p>
    <w:p w14:paraId="5B49ADCF" w14:textId="77777777" w:rsidR="00B82F99" w:rsidRPr="00A968F6" w:rsidRDefault="00B82F99" w:rsidP="00B82F99">
      <w:pPr>
        <w:widowControl w:val="0"/>
        <w:rPr>
          <w:rFonts w:ascii="Bookman Old Style" w:hAnsi="Bookman Old Style"/>
          <w:b/>
          <w:snapToGrid w:val="0"/>
        </w:rPr>
      </w:pPr>
      <w:r w:rsidRPr="00A968F6">
        <w:rPr>
          <w:rFonts w:ascii="Bookman Old Style" w:hAnsi="Bookman Old Style"/>
          <w:b/>
          <w:i/>
          <w:snapToGrid w:val="0"/>
        </w:rPr>
        <w:t>Description of Course from Graduate Catalogue:</w:t>
      </w:r>
      <w:r w:rsidRPr="00A968F6">
        <w:rPr>
          <w:rFonts w:ascii="Bookman Old Style" w:hAnsi="Bookman Old Style"/>
          <w:b/>
          <w:snapToGrid w:val="0"/>
        </w:rPr>
        <w:t xml:space="preserve">  </w:t>
      </w:r>
    </w:p>
    <w:p w14:paraId="349DCB12" w14:textId="77777777" w:rsidR="00277BC3" w:rsidRPr="00A968F6" w:rsidRDefault="00277BC3" w:rsidP="00B82F99">
      <w:pPr>
        <w:widowControl w:val="0"/>
        <w:rPr>
          <w:rFonts w:ascii="Bookman Old Style" w:hAnsi="Bookman Old Style"/>
          <w:b/>
          <w:snapToGrid w:val="0"/>
        </w:rPr>
      </w:pPr>
    </w:p>
    <w:p w14:paraId="24844875" w14:textId="77777777" w:rsidR="00277BC3" w:rsidRPr="00A968F6" w:rsidRDefault="00277BC3" w:rsidP="00277BC3">
      <w:pPr>
        <w:pStyle w:val="BodyText2"/>
        <w:spacing w:after="0" w:line="240" w:lineRule="auto"/>
        <w:rPr>
          <w:rFonts w:ascii="Bookman Old Style" w:hAnsi="Bookman Old Style"/>
          <w:i/>
        </w:rPr>
      </w:pPr>
      <w:r w:rsidRPr="00A968F6">
        <w:rPr>
          <w:rFonts w:ascii="Bookman Old Style" w:hAnsi="Bookman Old Style"/>
          <w:i/>
        </w:rPr>
        <w:t>“There are three kinds of liars: liars, damn liars, and college catalogues.”</w:t>
      </w:r>
    </w:p>
    <w:p w14:paraId="01DC7EF5" w14:textId="77777777" w:rsidR="00277BC3" w:rsidRPr="00A968F6" w:rsidRDefault="00277BC3" w:rsidP="00277BC3">
      <w:pPr>
        <w:pStyle w:val="BodyText2"/>
        <w:spacing w:after="0" w:line="240" w:lineRule="auto"/>
        <w:rPr>
          <w:rFonts w:ascii="Bookman Old Style" w:hAnsi="Bookman Old Style"/>
        </w:rPr>
      </w:pPr>
      <w:r w:rsidRPr="00A968F6">
        <w:rPr>
          <w:rFonts w:ascii="Bookman Old Style" w:hAnsi="Bookman Old Style"/>
        </w:rPr>
        <w:tab/>
      </w:r>
      <w:r w:rsidRPr="00A968F6">
        <w:rPr>
          <w:rFonts w:ascii="Bookman Old Style" w:hAnsi="Bookman Old Style"/>
        </w:rPr>
        <w:tab/>
        <w:t xml:space="preserve"> – Elizabeth Sasser, Professor of Art History, Texas Technological College, circa 1966</w:t>
      </w:r>
    </w:p>
    <w:p w14:paraId="02FF374D" w14:textId="77777777" w:rsidR="00B82F99" w:rsidRPr="00A968F6" w:rsidRDefault="00B82F99" w:rsidP="00277BC3">
      <w:pPr>
        <w:widowControl w:val="0"/>
        <w:ind w:left="720"/>
        <w:rPr>
          <w:rFonts w:ascii="Bookman Old Style" w:hAnsi="Bookman Old Style"/>
          <w:snapToGrid w:val="0"/>
        </w:rPr>
      </w:pPr>
    </w:p>
    <w:p w14:paraId="13F94498" w14:textId="18B89D1D" w:rsidR="0035199B" w:rsidRPr="00A968F6" w:rsidRDefault="00F752DD" w:rsidP="00AF3DA7">
      <w:pPr>
        <w:ind w:left="360"/>
        <w:rPr>
          <w:rFonts w:ascii="Bookman Old Style" w:hAnsi="Bookman Old Style"/>
        </w:rPr>
      </w:pPr>
      <w:r w:rsidRPr="00A968F6">
        <w:rPr>
          <w:rStyle w:val="Strong"/>
          <w:rFonts w:ascii="Bookman Old Style" w:hAnsi="Bookman Old Style"/>
        </w:rPr>
        <w:t>PSY 691 - Clinical Practicum Psychology</w:t>
      </w:r>
      <w:r w:rsidRPr="00A968F6">
        <w:rPr>
          <w:rFonts w:ascii="Bookman Old Style" w:hAnsi="Bookman Old Style"/>
        </w:rPr>
        <w:br/>
        <w:t>Hours: 3</w:t>
      </w:r>
      <w:r w:rsidRPr="00A968F6">
        <w:rPr>
          <w:rFonts w:ascii="Bookman Old Style" w:hAnsi="Bookman Old Style"/>
        </w:rPr>
        <w:br/>
        <w:t xml:space="preserve">This course consists of supervised experience in psychological settings under the supervision of a licensed psychologist. Course is repeated for at least two three-credit hour </w:t>
      </w:r>
      <w:r w:rsidRPr="00A968F6">
        <w:rPr>
          <w:rFonts w:ascii="Bookman Old Style" w:hAnsi="Bookman Old Style"/>
        </w:rPr>
        <w:lastRenderedPageBreak/>
        <w:t xml:space="preserve">courses, each requiring at least 150 </w:t>
      </w:r>
      <w:r w:rsidRPr="00A968F6">
        <w:rPr>
          <w:rFonts w:ascii="Bookman Old Style" w:hAnsi="Bookman Old Style"/>
          <w:strike/>
        </w:rPr>
        <w:t>weekly</w:t>
      </w:r>
      <w:r w:rsidRPr="00A968F6">
        <w:rPr>
          <w:rFonts w:ascii="Bookman Old Style" w:hAnsi="Bookman Old Style"/>
        </w:rPr>
        <w:t xml:space="preserve"> </w:t>
      </w:r>
      <w:r w:rsidR="00A968F6">
        <w:rPr>
          <w:rFonts w:ascii="Bookman Old Style" w:hAnsi="Bookman Old Style"/>
        </w:rPr>
        <w:t xml:space="preserve">[total] </w:t>
      </w:r>
      <w:r w:rsidRPr="00A968F6">
        <w:rPr>
          <w:rFonts w:ascii="Bookman Old Style" w:hAnsi="Bookman Old Style"/>
        </w:rPr>
        <w:t>hours of clinical experience</w:t>
      </w:r>
      <w:r w:rsidR="00A968F6">
        <w:rPr>
          <w:rFonts w:ascii="Bookman Old Style" w:hAnsi="Bookman Old Style"/>
        </w:rPr>
        <w:t>[</w:t>
      </w:r>
      <w:r w:rsidR="005A35B8">
        <w:rPr>
          <w:rFonts w:ascii="Bookman Old Style" w:hAnsi="Bookman Old Style"/>
        </w:rPr>
        <w:t>]</w:t>
      </w:r>
      <w:r w:rsidRPr="00A968F6">
        <w:rPr>
          <w:rFonts w:ascii="Bookman Old Style" w:hAnsi="Bookman Old Style"/>
        </w:rPr>
        <w:t xml:space="preserve">. Prerequisite: </w:t>
      </w:r>
      <w:r w:rsidRPr="005A35B8">
        <w:rPr>
          <w:rFonts w:ascii="Bookman Old Style" w:hAnsi="Bookman Old Style"/>
          <w:u w:val="single"/>
        </w:rPr>
        <w:t>Consent of instructor</w:t>
      </w:r>
      <w:r w:rsidRPr="00A968F6">
        <w:rPr>
          <w:rFonts w:ascii="Bookman Old Style" w:hAnsi="Bookman Old Style"/>
        </w:rPr>
        <w:t>. Repeatable</w:t>
      </w:r>
      <w:r w:rsidR="00623B09" w:rsidRPr="00A968F6">
        <w:rPr>
          <w:rFonts w:ascii="Bookman Old Style" w:hAnsi="Bookman Old Style"/>
        </w:rPr>
        <w:t xml:space="preserve"> </w:t>
      </w:r>
    </w:p>
    <w:p w14:paraId="5CC9277F" w14:textId="77777777" w:rsidR="00AF3DA7" w:rsidRPr="00A968F6" w:rsidRDefault="00AF3DA7" w:rsidP="00AF3DA7">
      <w:pPr>
        <w:ind w:left="360"/>
        <w:rPr>
          <w:rFonts w:ascii="Bookman Old Style" w:hAnsi="Bookman Old Style"/>
        </w:rPr>
      </w:pPr>
    </w:p>
    <w:p w14:paraId="358A1E77" w14:textId="0AEF5BA1" w:rsidR="00014DE8" w:rsidRPr="00A968F6" w:rsidRDefault="00014DE8" w:rsidP="0060761B">
      <w:pPr>
        <w:rPr>
          <w:rFonts w:ascii="Bookman Old Style" w:hAnsi="Bookman Old Style"/>
          <w:i/>
        </w:rPr>
      </w:pPr>
      <w:r w:rsidRPr="00A968F6">
        <w:rPr>
          <w:rFonts w:ascii="Bookman Old Style" w:hAnsi="Bookman Old Style"/>
        </w:rPr>
        <w:t>COURSE REQUIREMENTS</w:t>
      </w:r>
    </w:p>
    <w:p w14:paraId="0EBF9320" w14:textId="77777777" w:rsidR="00014DE8" w:rsidRPr="00A968F6" w:rsidRDefault="00014DE8" w:rsidP="00014DE8">
      <w:pPr>
        <w:pStyle w:val="Heading3"/>
        <w:rPr>
          <w:rFonts w:ascii="Bookman Old Style" w:hAnsi="Bookman Old Style"/>
          <w:color w:val="auto"/>
          <w:sz w:val="20"/>
          <w:szCs w:val="20"/>
        </w:rPr>
      </w:pPr>
      <w:r w:rsidRPr="00A968F6">
        <w:rPr>
          <w:rFonts w:ascii="Bookman Old Style" w:hAnsi="Bookman Old Style"/>
          <w:color w:val="auto"/>
          <w:sz w:val="20"/>
          <w:szCs w:val="20"/>
        </w:rPr>
        <w:t>Minimal Technical Skills You Will Need</w:t>
      </w:r>
    </w:p>
    <w:p w14:paraId="667BE892" w14:textId="75BD54C5" w:rsidR="00014DE8" w:rsidRPr="00A968F6" w:rsidRDefault="00014DE8" w:rsidP="00014DE8">
      <w:pPr>
        <w:rPr>
          <w:rFonts w:ascii="Bookman Old Style" w:hAnsi="Bookman Old Style"/>
        </w:rPr>
      </w:pPr>
      <w:r w:rsidRPr="00A968F6">
        <w:rPr>
          <w:rFonts w:ascii="Bookman Old Style" w:hAnsi="Bookman Old Style"/>
        </w:rPr>
        <w:t xml:space="preserve">You should be able to read and write in English. You should know Microsoft Office (Word, PowerPoint™, and possibly Excel). You should learn to use D2L based on guidelines provided by the university. You should know how to access your university email account, remembering to check it daily. You should be willing to learn new concepts, those that go beyond psychology and counseling, yet which serve our chosen disciplinary work.  </w:t>
      </w:r>
    </w:p>
    <w:p w14:paraId="3A9620DA" w14:textId="77777777" w:rsidR="00014DE8" w:rsidRPr="00A968F6" w:rsidRDefault="00014DE8" w:rsidP="00014DE8">
      <w:pPr>
        <w:rPr>
          <w:rFonts w:ascii="Bookman Old Style" w:hAnsi="Bookman Old Style"/>
        </w:rPr>
      </w:pPr>
    </w:p>
    <w:p w14:paraId="2C770FAE" w14:textId="40A277C9" w:rsidR="00014DE8" w:rsidRPr="00A968F6" w:rsidRDefault="00014DE8" w:rsidP="00014DE8">
      <w:pPr>
        <w:rPr>
          <w:rFonts w:ascii="Bookman Old Style" w:hAnsi="Bookman Old Style"/>
        </w:rPr>
      </w:pPr>
      <w:r w:rsidRPr="00A968F6">
        <w:rPr>
          <w:rFonts w:ascii="Bookman Old Style" w:hAnsi="Bookman Old Style"/>
        </w:rPr>
        <w:t>We will manage this course using online “web enhancement.” This fact has implications for your conduct and success:</w:t>
      </w:r>
    </w:p>
    <w:p w14:paraId="6EA160CC" w14:textId="77777777" w:rsidR="00014DE8" w:rsidRPr="00A968F6" w:rsidRDefault="00014DE8" w:rsidP="00014DE8">
      <w:pPr>
        <w:rPr>
          <w:rFonts w:ascii="Bookman Old Style" w:hAnsi="Bookman Old Style"/>
        </w:rPr>
      </w:pPr>
    </w:p>
    <w:p w14:paraId="400B631A" w14:textId="77777777" w:rsidR="00014DE8" w:rsidRPr="00A968F6" w:rsidRDefault="00014DE8" w:rsidP="00014DE8">
      <w:pPr>
        <w:numPr>
          <w:ilvl w:val="0"/>
          <w:numId w:val="1"/>
        </w:numPr>
        <w:rPr>
          <w:rFonts w:ascii="Bookman Old Style" w:hAnsi="Bookman Old Style"/>
        </w:rPr>
      </w:pPr>
      <w:r w:rsidRPr="00A968F6">
        <w:rPr>
          <w:rFonts w:ascii="Bookman Old Style" w:hAnsi="Bookman Old Style"/>
        </w:rPr>
        <w:t>As soon as available you should go to the online web site for this course, complete the tutorial (if you like), and familiarize yourself with what is there (which will be added to as the semester progresses). You may access D2L by going to your My Leo account and clicking on the D2L link.</w:t>
      </w:r>
    </w:p>
    <w:p w14:paraId="0FE5B2FE" w14:textId="02691B9E" w:rsidR="00014DE8" w:rsidRPr="005A35B8" w:rsidRDefault="00014DE8" w:rsidP="00014DE8">
      <w:pPr>
        <w:numPr>
          <w:ilvl w:val="0"/>
          <w:numId w:val="1"/>
        </w:numPr>
        <w:rPr>
          <w:rFonts w:ascii="Bookman Old Style" w:hAnsi="Bookman Old Style"/>
        </w:rPr>
      </w:pPr>
      <w:r w:rsidRPr="00A968F6">
        <w:rPr>
          <w:rFonts w:ascii="Bookman Old Style" w:hAnsi="Bookman Old Style"/>
          <w:u w:val="single"/>
        </w:rPr>
        <w:t xml:space="preserve">You will turn in most (if not all) written assignments through links I will supply through D2L Use this formula to name the files you turn in this way: </w:t>
      </w:r>
      <w:r w:rsidRPr="00A968F6">
        <w:rPr>
          <w:rFonts w:ascii="Bookman Old Style" w:hAnsi="Bookman Old Style"/>
          <w:color w:val="FF0000"/>
          <w:u w:val="single"/>
        </w:rPr>
        <w:t>YOURLASTNAME.YOURFIRSTNAME.AssignmentName.Date</w:t>
      </w:r>
      <w:r w:rsidRPr="00A968F6">
        <w:rPr>
          <w:rFonts w:ascii="Bookman Old Style" w:hAnsi="Bookman Old Style"/>
          <w:u w:val="single"/>
        </w:rPr>
        <w:t>. If I were going to turn in a “</w:t>
      </w:r>
      <w:r w:rsidR="0060761B" w:rsidRPr="00A968F6">
        <w:rPr>
          <w:rFonts w:ascii="Bookman Old Style" w:hAnsi="Bookman Old Style"/>
          <w:u w:val="single"/>
        </w:rPr>
        <w:t>self-improvement</w:t>
      </w:r>
      <w:r w:rsidRPr="00A968F6">
        <w:rPr>
          <w:rFonts w:ascii="Bookman Old Style" w:hAnsi="Bookman Old Style"/>
          <w:u w:val="single"/>
        </w:rPr>
        <w:t>” assignment on May 6, 202</w:t>
      </w:r>
      <w:r w:rsidR="0060761B" w:rsidRPr="00A968F6">
        <w:rPr>
          <w:rFonts w:ascii="Bookman Old Style" w:hAnsi="Bookman Old Style"/>
          <w:u w:val="single"/>
        </w:rPr>
        <w:t>1</w:t>
      </w:r>
      <w:r w:rsidRPr="00A968F6">
        <w:rPr>
          <w:rFonts w:ascii="Bookman Old Style" w:hAnsi="Bookman Old Style"/>
          <w:u w:val="single"/>
        </w:rPr>
        <w:t>, the file name would be BALL.STEVE.</w:t>
      </w:r>
      <w:r w:rsidR="0060761B" w:rsidRPr="00A968F6">
        <w:rPr>
          <w:rFonts w:ascii="Bookman Old Style" w:hAnsi="Bookman Old Style"/>
          <w:u w:val="single"/>
        </w:rPr>
        <w:t>selfimprovement</w:t>
      </w:r>
      <w:r w:rsidRPr="00A968F6">
        <w:rPr>
          <w:rFonts w:ascii="Bookman Old Style" w:hAnsi="Bookman Old Style"/>
          <w:u w:val="single"/>
        </w:rPr>
        <w:t>.5.6.202</w:t>
      </w:r>
      <w:r w:rsidR="0060761B" w:rsidRPr="00A968F6">
        <w:rPr>
          <w:rFonts w:ascii="Bookman Old Style" w:hAnsi="Bookman Old Style"/>
          <w:u w:val="single"/>
        </w:rPr>
        <w:t>1</w:t>
      </w:r>
      <w:r w:rsidRPr="00A968F6">
        <w:rPr>
          <w:rFonts w:ascii="Bookman Old Style" w:hAnsi="Bookman Old Style"/>
          <w:u w:val="single"/>
        </w:rPr>
        <w:t>. The canny student will have noticed that I am turning this assignment in on Freud’s 16</w:t>
      </w:r>
      <w:r w:rsidR="0060761B" w:rsidRPr="00A968F6">
        <w:rPr>
          <w:rFonts w:ascii="Bookman Old Style" w:hAnsi="Bookman Old Style"/>
          <w:u w:val="single"/>
        </w:rPr>
        <w:t>5</w:t>
      </w:r>
      <w:r w:rsidRPr="00A968F6">
        <w:rPr>
          <w:rFonts w:ascii="Bookman Old Style" w:hAnsi="Bookman Old Style"/>
          <w:u w:val="single"/>
        </w:rPr>
        <w:t>th birthday.</w:t>
      </w:r>
    </w:p>
    <w:p w14:paraId="15551E0B" w14:textId="70C1ACA8" w:rsidR="005A35B8" w:rsidRPr="00CF385D" w:rsidRDefault="005A35B8" w:rsidP="00014DE8">
      <w:pPr>
        <w:numPr>
          <w:ilvl w:val="0"/>
          <w:numId w:val="1"/>
        </w:numPr>
        <w:rPr>
          <w:rFonts w:ascii="Bookman Old Style" w:hAnsi="Bookman Old Style"/>
          <w:b/>
          <w:bCs/>
        </w:rPr>
      </w:pPr>
      <w:r w:rsidRPr="00CF385D">
        <w:rPr>
          <w:rFonts w:ascii="Bookman Old Style" w:hAnsi="Bookman Old Style"/>
          <w:b/>
          <w:bCs/>
        </w:rPr>
        <w:t>Material you turn in related to a psychological assessment of a client (e.g., a draft report, a “background,” or an assigned piece of a writeup) must be named according to this model: CLIENT#.referralissue.age.gender.draftID.datesubmitted. For example, if I am turning in a background writeup for a 10-year-old female whose referral issue is dyslexia</w:t>
      </w:r>
      <w:r w:rsidR="00CF385D" w:rsidRPr="00CF385D">
        <w:rPr>
          <w:rFonts w:ascii="Bookman Old Style" w:hAnsi="Bookman Old Style"/>
          <w:b/>
          <w:bCs/>
        </w:rPr>
        <w:t xml:space="preserve"> on June 6, 2020, and whose case or client number is 2566, I should name the file: </w:t>
      </w:r>
      <w:r w:rsidR="00CF385D" w:rsidRPr="00CF385D">
        <w:rPr>
          <w:rFonts w:ascii="Bookman Old Style" w:hAnsi="Bookman Old Style"/>
          <w:b/>
          <w:bCs/>
          <w:i/>
          <w:iCs/>
        </w:rPr>
        <w:t>2566.dyslexia.10.f.background1.6.6.2020</w:t>
      </w:r>
      <w:r w:rsidR="00CF385D" w:rsidRPr="00CF385D">
        <w:rPr>
          <w:rFonts w:ascii="Bookman Old Style" w:hAnsi="Bookman Old Style"/>
          <w:b/>
          <w:bCs/>
        </w:rPr>
        <w:t xml:space="preserve">. Another correct way to name the file would be </w:t>
      </w:r>
      <w:r w:rsidR="00CF385D" w:rsidRPr="00CF385D">
        <w:rPr>
          <w:rFonts w:ascii="Bookman Old Style" w:hAnsi="Bookman Old Style"/>
          <w:b/>
          <w:bCs/>
          <w:i/>
          <w:iCs/>
        </w:rPr>
        <w:t>2566.LDreading.10.f.bg1.6.6.2020</w:t>
      </w:r>
      <w:r w:rsidR="00CF385D" w:rsidRPr="00CF385D">
        <w:rPr>
          <w:rFonts w:ascii="Bookman Old Style" w:hAnsi="Bookman Old Style"/>
          <w:b/>
          <w:bCs/>
        </w:rPr>
        <w:t xml:space="preserve">. Likewise, a </w:t>
      </w:r>
      <w:r w:rsidR="00CF385D">
        <w:rPr>
          <w:rFonts w:ascii="Bookman Old Style" w:hAnsi="Bookman Old Style"/>
          <w:b/>
          <w:bCs/>
        </w:rPr>
        <w:t xml:space="preserve">later </w:t>
      </w:r>
      <w:r w:rsidR="00CF385D" w:rsidRPr="00CF385D">
        <w:rPr>
          <w:rFonts w:ascii="Bookman Old Style" w:hAnsi="Bookman Old Style"/>
          <w:b/>
          <w:bCs/>
        </w:rPr>
        <w:t xml:space="preserve">first draft of the full report might be named </w:t>
      </w:r>
      <w:r w:rsidR="00CF385D" w:rsidRPr="00CF385D">
        <w:rPr>
          <w:rFonts w:ascii="Bookman Old Style" w:hAnsi="Bookman Old Style"/>
          <w:b/>
          <w:bCs/>
          <w:i/>
          <w:iCs/>
        </w:rPr>
        <w:t>2566.dyslexia.10.f.draft1.6.22.2020</w:t>
      </w:r>
      <w:r w:rsidR="00CF385D" w:rsidRPr="00CF385D">
        <w:rPr>
          <w:rFonts w:ascii="Bookman Old Style" w:hAnsi="Bookman Old Style"/>
          <w:b/>
          <w:bCs/>
        </w:rPr>
        <w:t>.</w:t>
      </w:r>
      <w:r w:rsidRPr="00CF385D">
        <w:rPr>
          <w:rFonts w:ascii="Bookman Old Style" w:hAnsi="Bookman Old Style"/>
          <w:b/>
          <w:bCs/>
        </w:rPr>
        <w:t xml:space="preserve"> </w:t>
      </w:r>
    </w:p>
    <w:p w14:paraId="62215E00" w14:textId="7753A6D6" w:rsidR="00014DE8" w:rsidRPr="00A968F6" w:rsidRDefault="00014DE8" w:rsidP="00CF385D">
      <w:pPr>
        <w:numPr>
          <w:ilvl w:val="0"/>
          <w:numId w:val="1"/>
        </w:numPr>
        <w:rPr>
          <w:rFonts w:ascii="Bookman Old Style" w:hAnsi="Bookman Old Style"/>
        </w:rPr>
      </w:pPr>
      <w:r w:rsidRPr="00A968F6">
        <w:rPr>
          <w:rFonts w:ascii="Bookman Old Style" w:hAnsi="Bookman Old Style"/>
        </w:rPr>
        <w:t>You will receive written feedback for most (if not all) of your written assignments by way of D2L</w:t>
      </w:r>
      <w:r w:rsidR="00CF385D">
        <w:rPr>
          <w:rFonts w:ascii="Bookman Old Style" w:hAnsi="Bookman Old Style"/>
        </w:rPr>
        <w:t xml:space="preserve"> Brightspace</w:t>
      </w:r>
      <w:r w:rsidRPr="00A968F6">
        <w:rPr>
          <w:rFonts w:ascii="Bookman Old Style" w:hAnsi="Bookman Old Style"/>
        </w:rPr>
        <w:t>.</w:t>
      </w:r>
    </w:p>
    <w:p w14:paraId="35200A2E" w14:textId="77777777" w:rsidR="00014DE8" w:rsidRPr="00A968F6" w:rsidRDefault="00014DE8" w:rsidP="00014DE8">
      <w:pPr>
        <w:numPr>
          <w:ilvl w:val="0"/>
          <w:numId w:val="1"/>
        </w:numPr>
        <w:rPr>
          <w:rFonts w:ascii="Bookman Old Style" w:hAnsi="Bookman Old Style"/>
        </w:rPr>
      </w:pPr>
      <w:r w:rsidRPr="00A968F6">
        <w:rPr>
          <w:rFonts w:ascii="Bookman Old Style" w:hAnsi="Bookman Old Style"/>
        </w:rPr>
        <w:t xml:space="preserve">You will also retrieve some documents to read and some relevant web connections on D2L. </w:t>
      </w:r>
    </w:p>
    <w:p w14:paraId="29335AEF" w14:textId="77777777" w:rsidR="00014DE8" w:rsidRPr="00A968F6" w:rsidRDefault="00014DE8" w:rsidP="00014DE8">
      <w:pPr>
        <w:numPr>
          <w:ilvl w:val="0"/>
          <w:numId w:val="1"/>
        </w:numPr>
        <w:rPr>
          <w:rFonts w:ascii="Bookman Old Style" w:hAnsi="Bookman Old Style"/>
          <w:u w:val="single"/>
        </w:rPr>
      </w:pPr>
      <w:r w:rsidRPr="00A968F6">
        <w:rPr>
          <w:rFonts w:ascii="Bookman Old Style" w:hAnsi="Bookman Old Style"/>
          <w:u w:val="single"/>
        </w:rPr>
        <w:t xml:space="preserve">If I need to communicate with you, individually or as a group, I will send an email through the D2L link for this course. If you expect me to read an email about this class, you should send it to </w:t>
      </w:r>
      <w:hyperlink r:id="rId13" w:history="1">
        <w:r w:rsidRPr="00A968F6">
          <w:rPr>
            <w:rStyle w:val="Hyperlink"/>
            <w:rFonts w:ascii="Bookman Old Style" w:hAnsi="Bookman Old Style"/>
          </w:rPr>
          <w:t>steve.ball@tamuc.edu</w:t>
        </w:r>
      </w:hyperlink>
      <w:r w:rsidRPr="00A968F6">
        <w:rPr>
          <w:rFonts w:ascii="Bookman Old Style" w:hAnsi="Bookman Old Style"/>
        </w:rPr>
        <w:t xml:space="preserve"> with a Cc: to </w:t>
      </w:r>
      <w:hyperlink r:id="rId14" w:history="1">
        <w:r w:rsidRPr="00A968F6">
          <w:rPr>
            <w:rStyle w:val="Hyperlink"/>
            <w:rFonts w:ascii="Bookman Old Style" w:hAnsi="Bookman Old Style"/>
          </w:rPr>
          <w:t>steve@hawkinsandball.com</w:t>
        </w:r>
      </w:hyperlink>
      <w:r w:rsidRPr="00A968F6">
        <w:rPr>
          <w:rFonts w:ascii="Bookman Old Style" w:hAnsi="Bookman Old Style"/>
        </w:rPr>
        <w:t>.</w:t>
      </w:r>
      <w:r w:rsidRPr="00A968F6">
        <w:rPr>
          <w:rFonts w:ascii="Bookman Old Style" w:hAnsi="Bookman Old Style"/>
          <w:u w:val="single"/>
        </w:rPr>
        <w:t xml:space="preserve"> </w:t>
      </w:r>
    </w:p>
    <w:p w14:paraId="32343C98" w14:textId="77777777" w:rsidR="00014DE8" w:rsidRPr="00A968F6" w:rsidRDefault="00014DE8" w:rsidP="00014DE8">
      <w:pPr>
        <w:numPr>
          <w:ilvl w:val="0"/>
          <w:numId w:val="1"/>
        </w:numPr>
        <w:rPr>
          <w:rFonts w:ascii="Bookman Old Style" w:hAnsi="Bookman Old Style"/>
          <w:u w:val="single"/>
        </w:rPr>
      </w:pPr>
      <w:r w:rsidRPr="00A968F6">
        <w:rPr>
          <w:rFonts w:ascii="Bookman Old Style" w:hAnsi="Bookman Old Style"/>
          <w:u w:val="single"/>
        </w:rPr>
        <w:t>You will need to check your university e-mail (-------@leo.tamu.edu) daily. I check email daily, except on holidays and weekends (and I may do so at those times, but I’m not guaranteeing it). I do check the Hawkins &amp; Ball account on weekends, but no guarantees on the other account.</w:t>
      </w:r>
    </w:p>
    <w:p w14:paraId="19056EC9" w14:textId="5F44E898" w:rsidR="00014DE8" w:rsidRDefault="00014DE8" w:rsidP="00014DE8">
      <w:pPr>
        <w:numPr>
          <w:ilvl w:val="0"/>
          <w:numId w:val="1"/>
        </w:numPr>
        <w:rPr>
          <w:rFonts w:ascii="Bookman Old Style" w:hAnsi="Bookman Old Style"/>
        </w:rPr>
      </w:pPr>
      <w:r w:rsidRPr="00A968F6">
        <w:rPr>
          <w:rFonts w:ascii="Bookman Old Style" w:hAnsi="Bookman Old Style"/>
        </w:rPr>
        <w:t xml:space="preserve">Ask general questions (that all classmates can hear and want to know the answer to) by using the email function on D2L and sent to all class members and me; ask more personal questions (that other students should not or would not want to hear) through the regular university email service. </w:t>
      </w:r>
    </w:p>
    <w:p w14:paraId="387728C0" w14:textId="35409E09" w:rsidR="00DF114B" w:rsidRPr="00A968F6" w:rsidRDefault="00DF114B" w:rsidP="00DF114B">
      <w:pPr>
        <w:numPr>
          <w:ilvl w:val="0"/>
          <w:numId w:val="1"/>
        </w:numPr>
        <w:rPr>
          <w:rFonts w:ascii="Bookman Old Style" w:hAnsi="Bookman Old Style"/>
        </w:rPr>
      </w:pPr>
      <w:r w:rsidRPr="00A968F6">
        <w:rPr>
          <w:rFonts w:ascii="Bookman Old Style" w:hAnsi="Bookman Old Style"/>
          <w:b/>
        </w:rPr>
        <w:t>You should generally Cc: Dr. Tochkov and Ms. Phillips ab</w:t>
      </w:r>
      <w:r>
        <w:rPr>
          <w:rFonts w:ascii="Bookman Old Style" w:hAnsi="Bookman Old Style"/>
          <w:b/>
        </w:rPr>
        <w:t>o</w:t>
      </w:r>
      <w:r w:rsidRPr="00A968F6">
        <w:rPr>
          <w:rFonts w:ascii="Bookman Old Style" w:hAnsi="Bookman Old Style"/>
          <w:b/>
        </w:rPr>
        <w:t>ut any matter related to Clinic business</w:t>
      </w:r>
      <w:r w:rsidRPr="00A968F6">
        <w:rPr>
          <w:rFonts w:ascii="Bookman Old Style" w:hAnsi="Bookman Old Style"/>
        </w:rPr>
        <w:t xml:space="preserve">. </w:t>
      </w:r>
    </w:p>
    <w:p w14:paraId="4E6310CF" w14:textId="77777777" w:rsidR="00DF114B" w:rsidRPr="00A968F6" w:rsidRDefault="00DF114B" w:rsidP="00DF114B">
      <w:pPr>
        <w:numPr>
          <w:ilvl w:val="0"/>
          <w:numId w:val="1"/>
        </w:numPr>
        <w:rPr>
          <w:rFonts w:ascii="Bookman Old Style" w:hAnsi="Bookman Old Style"/>
        </w:rPr>
      </w:pPr>
      <w:r w:rsidRPr="00A968F6">
        <w:rPr>
          <w:rFonts w:ascii="Bookman Old Style" w:hAnsi="Bookman Old Style"/>
          <w:b/>
        </w:rPr>
        <w:t xml:space="preserve">Please always Cc: me any email that you send to me through university email at this address: </w:t>
      </w:r>
    </w:p>
    <w:p w14:paraId="4988C4D8" w14:textId="77777777" w:rsidR="00DF114B" w:rsidRPr="00A968F6" w:rsidRDefault="00DF114B" w:rsidP="00DF114B">
      <w:pPr>
        <w:ind w:left="720" w:firstLine="360"/>
        <w:rPr>
          <w:rFonts w:ascii="Bookman Old Style" w:hAnsi="Bookman Old Style"/>
          <w:b/>
        </w:rPr>
      </w:pPr>
      <w:r w:rsidRPr="00A968F6">
        <w:rPr>
          <w:rFonts w:ascii="Bookman Old Style" w:hAnsi="Bookman Old Style"/>
          <w:b/>
        </w:rPr>
        <w:t>steve@hawkinsandball.com</w:t>
      </w:r>
    </w:p>
    <w:p w14:paraId="1EF45EAC" w14:textId="77777777" w:rsidR="00DF114B" w:rsidRPr="00A968F6" w:rsidRDefault="00DF114B" w:rsidP="00DF114B">
      <w:pPr>
        <w:ind w:left="720"/>
        <w:rPr>
          <w:rFonts w:ascii="Bookman Old Style" w:hAnsi="Bookman Old Style"/>
        </w:rPr>
      </w:pPr>
      <w:r w:rsidRPr="00A968F6">
        <w:rPr>
          <w:rFonts w:ascii="Bookman Old Style" w:hAnsi="Bookman Old Style"/>
        </w:rPr>
        <w:lastRenderedPageBreak/>
        <w:t xml:space="preserve">This convention ensures that I have all relevant emails archived properly and securely when I need them. </w:t>
      </w:r>
    </w:p>
    <w:p w14:paraId="719BF618" w14:textId="2D23884C" w:rsidR="00DF114B" w:rsidRPr="00DF114B" w:rsidRDefault="00DF114B" w:rsidP="00DF114B">
      <w:pPr>
        <w:pStyle w:val="ListParagraph"/>
        <w:numPr>
          <w:ilvl w:val="0"/>
          <w:numId w:val="1"/>
        </w:numPr>
        <w:rPr>
          <w:rFonts w:ascii="Bookman Old Style" w:hAnsi="Bookman Old Style"/>
          <w:sz w:val="20"/>
          <w:szCs w:val="20"/>
        </w:rPr>
      </w:pPr>
      <w:r w:rsidRPr="00A968F6">
        <w:rPr>
          <w:rFonts w:ascii="Bookman Old Style" w:hAnsi="Bookman Old Style"/>
          <w:sz w:val="20"/>
          <w:szCs w:val="20"/>
        </w:rPr>
        <w:t xml:space="preserve">In general, email is the way to communicate with me when we are not in the clinic. I will almost always respond within 24 hours, </w:t>
      </w:r>
      <w:r w:rsidR="009821E2" w:rsidRPr="00A968F6">
        <w:rPr>
          <w:rFonts w:ascii="Bookman Old Style" w:hAnsi="Bookman Old Style"/>
          <w:sz w:val="20"/>
          <w:szCs w:val="20"/>
        </w:rPr>
        <w:t>except for</w:t>
      </w:r>
      <w:r w:rsidRPr="00A968F6">
        <w:rPr>
          <w:rFonts w:ascii="Bookman Old Style" w:hAnsi="Bookman Old Style"/>
          <w:sz w:val="20"/>
          <w:szCs w:val="20"/>
        </w:rPr>
        <w:t xml:space="preserve"> weekends, holidays (including those days celebrated in my faith tradition), winter or spring break, or the time between semesters if I am not in town. </w:t>
      </w:r>
    </w:p>
    <w:p w14:paraId="0077C727" w14:textId="77777777" w:rsidR="00014DE8" w:rsidRPr="00A968F6" w:rsidRDefault="00014DE8" w:rsidP="00014DE8">
      <w:pPr>
        <w:numPr>
          <w:ilvl w:val="0"/>
          <w:numId w:val="1"/>
        </w:numPr>
        <w:rPr>
          <w:rFonts w:ascii="Bookman Old Style" w:hAnsi="Bookman Old Style"/>
          <w:u w:val="single"/>
        </w:rPr>
      </w:pPr>
      <w:r w:rsidRPr="00A968F6">
        <w:rPr>
          <w:rFonts w:ascii="Bookman Old Style" w:hAnsi="Bookman Old Style"/>
          <w:u w:val="single"/>
        </w:rPr>
        <w:t xml:space="preserve">You are responsible for reading and complying with the terms of this syllabus. </w:t>
      </w:r>
    </w:p>
    <w:p w14:paraId="0E1FC424" w14:textId="77777777" w:rsidR="00014DE8" w:rsidRPr="00A968F6" w:rsidRDefault="00014DE8" w:rsidP="00014DE8">
      <w:pPr>
        <w:numPr>
          <w:ilvl w:val="0"/>
          <w:numId w:val="1"/>
        </w:numPr>
        <w:rPr>
          <w:rFonts w:ascii="Bookman Old Style" w:hAnsi="Bookman Old Style"/>
        </w:rPr>
      </w:pPr>
      <w:r w:rsidRPr="00A968F6">
        <w:rPr>
          <w:rFonts w:ascii="Bookman Old Style" w:hAnsi="Bookman Old Style"/>
        </w:rPr>
        <w:t>And you are responsible for learning to use D2L – some material at the end of this syllabus should help if you need it.</w:t>
      </w:r>
    </w:p>
    <w:p w14:paraId="26C5B27C" w14:textId="77777777" w:rsidR="00940CD8" w:rsidRPr="00A968F6" w:rsidRDefault="00940CD8" w:rsidP="00AF3DA7">
      <w:pPr>
        <w:ind w:left="360"/>
        <w:rPr>
          <w:rFonts w:ascii="Bookman Old Style" w:hAnsi="Bookman Old Style"/>
        </w:rPr>
      </w:pPr>
    </w:p>
    <w:p w14:paraId="095D0B41" w14:textId="77777777" w:rsidR="00F752DD" w:rsidRPr="00A968F6" w:rsidRDefault="00F752DD" w:rsidP="00F752DD">
      <w:pPr>
        <w:rPr>
          <w:rFonts w:ascii="Bookman Old Style" w:hAnsi="Bookman Old Style"/>
          <w:i/>
        </w:rPr>
      </w:pPr>
      <w:r w:rsidRPr="00A968F6">
        <w:rPr>
          <w:rFonts w:ascii="Bookman Old Style" w:hAnsi="Bookman Old Style"/>
          <w:b/>
          <w:i/>
        </w:rPr>
        <w:t>Clinic Manual &amp; Clinic Governance</w:t>
      </w:r>
      <w:r w:rsidRPr="00A968F6">
        <w:rPr>
          <w:rFonts w:ascii="Bookman Old Style" w:hAnsi="Bookman Old Style"/>
          <w:b/>
          <w:i/>
          <w:caps/>
        </w:rPr>
        <w:t>:</w:t>
      </w:r>
    </w:p>
    <w:p w14:paraId="518565AC" w14:textId="77777777" w:rsidR="00F752DD" w:rsidRPr="00A968F6" w:rsidRDefault="00F752DD" w:rsidP="00F752DD">
      <w:pPr>
        <w:rPr>
          <w:rFonts w:ascii="Bookman Old Style" w:hAnsi="Bookman Old Style"/>
          <w:i/>
        </w:rPr>
      </w:pPr>
    </w:p>
    <w:p w14:paraId="059A6602" w14:textId="3271FCA2" w:rsidR="00F752DD" w:rsidRPr="00A968F6" w:rsidRDefault="00F752DD" w:rsidP="00F752DD">
      <w:pPr>
        <w:rPr>
          <w:rFonts w:ascii="Bookman Old Style" w:hAnsi="Bookman Old Style"/>
        </w:rPr>
      </w:pPr>
      <w:r w:rsidRPr="00A968F6">
        <w:rPr>
          <w:rFonts w:ascii="Bookman Old Style" w:hAnsi="Bookman Old Style"/>
        </w:rPr>
        <w:t xml:space="preserve">Your conduct in this course will be governed by the Manual of the Community Psychology Clinic, which is under the direction of </w:t>
      </w:r>
      <w:r w:rsidR="0060761B" w:rsidRPr="00A968F6">
        <w:rPr>
          <w:rFonts w:ascii="Bookman Old Style" w:hAnsi="Bookman Old Style"/>
        </w:rPr>
        <w:t>Karin Tochkov</w:t>
      </w:r>
      <w:r w:rsidRPr="00A968F6">
        <w:rPr>
          <w:rFonts w:ascii="Bookman Old Style" w:hAnsi="Bookman Old Style"/>
        </w:rPr>
        <w:t>, PhD</w:t>
      </w:r>
      <w:r w:rsidR="00DF114B">
        <w:rPr>
          <w:rFonts w:ascii="Bookman Old Style" w:hAnsi="Bookman Old Style"/>
        </w:rPr>
        <w:t>, and prepared with the assistance of Ms. Dylan Phillips</w:t>
      </w:r>
      <w:r w:rsidRPr="00A968F6">
        <w:rPr>
          <w:rFonts w:ascii="Bookman Old Style" w:hAnsi="Bookman Old Style"/>
        </w:rPr>
        <w:t xml:space="preserve">. While working in the clinic, you will be </w:t>
      </w:r>
      <w:r w:rsidR="00EE62EB" w:rsidRPr="00A968F6">
        <w:rPr>
          <w:rFonts w:ascii="Bookman Old Style" w:hAnsi="Bookman Old Style"/>
        </w:rPr>
        <w:t xml:space="preserve">working under my direct supervision, and I will be working under Dr. </w:t>
      </w:r>
      <w:r w:rsidR="0060761B" w:rsidRPr="00A968F6">
        <w:rPr>
          <w:rFonts w:ascii="Bookman Old Style" w:hAnsi="Bookman Old Style"/>
        </w:rPr>
        <w:t>Tochkov</w:t>
      </w:r>
      <w:r w:rsidR="00EE62EB" w:rsidRPr="00A968F6">
        <w:rPr>
          <w:rFonts w:ascii="Bookman Old Style" w:hAnsi="Bookman Old Style"/>
        </w:rPr>
        <w:t>’s direct supervision</w:t>
      </w:r>
      <w:r w:rsidR="00940CD8" w:rsidRPr="00A968F6">
        <w:rPr>
          <w:rFonts w:ascii="Bookman Old Style" w:hAnsi="Bookman Old Style"/>
        </w:rPr>
        <w:t xml:space="preserve">. Also working with Dr. </w:t>
      </w:r>
      <w:r w:rsidR="0060761B" w:rsidRPr="00A968F6">
        <w:rPr>
          <w:rFonts w:ascii="Bookman Old Style" w:hAnsi="Bookman Old Style"/>
        </w:rPr>
        <w:t>Tochkov</w:t>
      </w:r>
      <w:r w:rsidR="00940CD8" w:rsidRPr="00A968F6">
        <w:rPr>
          <w:rFonts w:ascii="Bookman Old Style" w:hAnsi="Bookman Old Style"/>
        </w:rPr>
        <w:t xml:space="preserve"> will be the Clinic </w:t>
      </w:r>
      <w:r w:rsidR="0060761B" w:rsidRPr="00A968F6">
        <w:rPr>
          <w:rFonts w:ascii="Bookman Old Style" w:hAnsi="Bookman Old Style"/>
        </w:rPr>
        <w:t>Manager</w:t>
      </w:r>
      <w:r w:rsidR="00940CD8" w:rsidRPr="00A968F6">
        <w:rPr>
          <w:rFonts w:ascii="Bookman Old Style" w:hAnsi="Bookman Old Style"/>
        </w:rPr>
        <w:t xml:space="preserve">, Ms. </w:t>
      </w:r>
      <w:r w:rsidR="0060761B" w:rsidRPr="00A968F6">
        <w:rPr>
          <w:rFonts w:ascii="Bookman Old Style" w:hAnsi="Bookman Old Style"/>
        </w:rPr>
        <w:t>Phillips (GAR)</w:t>
      </w:r>
      <w:r w:rsidR="00940CD8" w:rsidRPr="00A968F6">
        <w:rPr>
          <w:rFonts w:ascii="Bookman Old Style" w:hAnsi="Bookman Old Style"/>
        </w:rPr>
        <w:t xml:space="preserve">. Dr. </w:t>
      </w:r>
      <w:r w:rsidR="0060761B" w:rsidRPr="00A968F6">
        <w:rPr>
          <w:rFonts w:ascii="Bookman Old Style" w:hAnsi="Bookman Old Style"/>
        </w:rPr>
        <w:t>Tochkov</w:t>
      </w:r>
      <w:r w:rsidR="00940CD8" w:rsidRPr="00A968F6">
        <w:rPr>
          <w:rFonts w:ascii="Bookman Old Style" w:hAnsi="Bookman Old Style"/>
        </w:rPr>
        <w:t xml:space="preserve">, Ms. </w:t>
      </w:r>
      <w:r w:rsidR="0060761B" w:rsidRPr="00A968F6">
        <w:rPr>
          <w:rFonts w:ascii="Bookman Old Style" w:hAnsi="Bookman Old Style"/>
        </w:rPr>
        <w:t>Phillips</w:t>
      </w:r>
      <w:r w:rsidR="00940CD8" w:rsidRPr="00A968F6">
        <w:rPr>
          <w:rFonts w:ascii="Bookman Old Style" w:hAnsi="Bookman Old Style"/>
        </w:rPr>
        <w:t xml:space="preserve">, and I have different responsibilities, and </w:t>
      </w:r>
      <w:r w:rsidR="002E13DB" w:rsidRPr="00A968F6">
        <w:rPr>
          <w:rFonts w:ascii="Bookman Old Style" w:hAnsi="Bookman Old Style"/>
        </w:rPr>
        <w:t xml:space="preserve">you </w:t>
      </w:r>
      <w:r w:rsidR="00940CD8" w:rsidRPr="00A968F6">
        <w:rPr>
          <w:rFonts w:ascii="Bookman Old Style" w:hAnsi="Bookman Old Style"/>
        </w:rPr>
        <w:t>must become familiar with those to interact with each of us appropriately.</w:t>
      </w:r>
      <w:r w:rsidR="00855706" w:rsidRPr="00A968F6">
        <w:rPr>
          <w:rFonts w:ascii="Bookman Old Style" w:hAnsi="Bookman Old Style"/>
        </w:rPr>
        <w:t xml:space="preserve"> The three of us work as a team; so, if you ask me about something outside my role as supervisor of your clinical work (assessments, psychotherapy, consultation)</w:t>
      </w:r>
      <w:r w:rsidR="00ED7736" w:rsidRPr="00A968F6">
        <w:rPr>
          <w:rFonts w:ascii="Bookman Old Style" w:hAnsi="Bookman Old Style"/>
        </w:rPr>
        <w:t>, my response will include consultation with the team.</w:t>
      </w:r>
      <w:r w:rsidR="00940CD8" w:rsidRPr="00A968F6">
        <w:rPr>
          <w:rFonts w:ascii="Bookman Old Style" w:hAnsi="Bookman Old Style"/>
        </w:rPr>
        <w:t xml:space="preserve"> </w:t>
      </w:r>
      <w:r w:rsidR="00ED7736" w:rsidRPr="00A968F6">
        <w:rPr>
          <w:rFonts w:ascii="Bookman Old Style" w:hAnsi="Bookman Old Style"/>
        </w:rPr>
        <w:t>D</w:t>
      </w:r>
      <w:r w:rsidR="00940CD8" w:rsidRPr="00A968F6">
        <w:rPr>
          <w:rFonts w:ascii="Bookman Old Style" w:hAnsi="Bookman Old Style"/>
        </w:rPr>
        <w:t>etails of these arrangements are in the clinic Manual</w:t>
      </w:r>
      <w:r w:rsidR="0060761B" w:rsidRPr="00A968F6">
        <w:rPr>
          <w:rFonts w:ascii="Bookman Old Style" w:hAnsi="Bookman Old Style"/>
        </w:rPr>
        <w:t>, which Ms. Phillips will provide you electronically</w:t>
      </w:r>
      <w:r w:rsidR="00940CD8" w:rsidRPr="00A968F6">
        <w:rPr>
          <w:rFonts w:ascii="Bookman Old Style" w:hAnsi="Bookman Old Style"/>
        </w:rPr>
        <w:t>.</w:t>
      </w:r>
    </w:p>
    <w:p w14:paraId="7252CBA6" w14:textId="77777777" w:rsidR="00DF114B" w:rsidRDefault="00DF114B" w:rsidP="00C329AE">
      <w:pPr>
        <w:rPr>
          <w:rFonts w:ascii="Bookman Old Style" w:hAnsi="Bookman Old Style"/>
          <w:b/>
          <w:i/>
        </w:rPr>
      </w:pPr>
    </w:p>
    <w:p w14:paraId="7F923326" w14:textId="0AFBA0C1" w:rsidR="00C329AE" w:rsidRPr="00A968F6" w:rsidRDefault="00C329AE" w:rsidP="00C329AE">
      <w:pPr>
        <w:rPr>
          <w:rFonts w:ascii="Bookman Old Style" w:hAnsi="Bookman Old Style"/>
          <w:b/>
          <w:bCs/>
          <w:i/>
          <w:iCs/>
        </w:rPr>
      </w:pPr>
      <w:r w:rsidRPr="00A968F6">
        <w:rPr>
          <w:rFonts w:ascii="Bookman Old Style" w:hAnsi="Bookman Old Style"/>
          <w:b/>
          <w:bCs/>
          <w:i/>
          <w:iCs/>
        </w:rPr>
        <w:t>Clinic in the Time of the Plague:</w:t>
      </w:r>
    </w:p>
    <w:p w14:paraId="5CC35E56" w14:textId="77777777" w:rsidR="00C329AE" w:rsidRPr="00A968F6" w:rsidRDefault="00C329AE" w:rsidP="00C329AE">
      <w:pPr>
        <w:rPr>
          <w:rFonts w:ascii="Bookman Old Style" w:hAnsi="Bookman Old Style"/>
          <w:b/>
          <w:bCs/>
          <w:i/>
          <w:iCs/>
        </w:rPr>
      </w:pPr>
    </w:p>
    <w:p w14:paraId="221183DF" w14:textId="55433057" w:rsidR="00C329AE" w:rsidRPr="00A968F6" w:rsidRDefault="00C329AE" w:rsidP="00C329AE">
      <w:pPr>
        <w:rPr>
          <w:rFonts w:ascii="Bookman Old Style" w:hAnsi="Bookman Old Style"/>
        </w:rPr>
      </w:pPr>
      <w:r w:rsidRPr="00A968F6">
        <w:rPr>
          <w:rFonts w:ascii="Bookman Old Style" w:hAnsi="Bookman Old Style"/>
        </w:rPr>
        <w:t>Owing to the massive social shifts associated with the corona virus/Covid 19, clinic practice will be greatly changed (again) for this semester. Specific changes for which you must prepare and be willing to comply follow:</w:t>
      </w:r>
    </w:p>
    <w:p w14:paraId="0DA268E1" w14:textId="2A9E291A" w:rsidR="00C329AE" w:rsidRPr="00A968F6" w:rsidRDefault="00C329AE" w:rsidP="00C329AE">
      <w:pPr>
        <w:rPr>
          <w:rFonts w:ascii="Bookman Old Style" w:hAnsi="Bookman Old Style"/>
        </w:rPr>
      </w:pPr>
    </w:p>
    <w:p w14:paraId="539A7DC8" w14:textId="77777777" w:rsidR="00612359" w:rsidRPr="00A968F6" w:rsidRDefault="001E576A" w:rsidP="00612359">
      <w:pPr>
        <w:pStyle w:val="ListParagraph"/>
        <w:numPr>
          <w:ilvl w:val="0"/>
          <w:numId w:val="13"/>
        </w:numPr>
        <w:rPr>
          <w:rFonts w:ascii="Bookman Old Style" w:hAnsi="Bookman Old Style"/>
          <w:sz w:val="20"/>
          <w:szCs w:val="20"/>
        </w:rPr>
      </w:pPr>
      <w:r w:rsidRPr="00A968F6">
        <w:rPr>
          <w:rFonts w:ascii="Bookman Old Style" w:hAnsi="Bookman Old Style"/>
          <w:sz w:val="20"/>
          <w:szCs w:val="20"/>
        </w:rPr>
        <w:t>Everything we will do officially we will do online – we have no choice in this matter, as I have petitioned the dean through our department head, and she has denied that any of you should come to campus of any work related to a course. The virus is real, but so is the institution’s commitment to risk management and compliance. As has become the case, compliance would appear to dominate our educational mission. We will, however, adapt and succeed as best we can.</w:t>
      </w:r>
    </w:p>
    <w:p w14:paraId="283D8923" w14:textId="39C36AAA" w:rsidR="00612359" w:rsidRPr="00A968F6" w:rsidRDefault="001E576A" w:rsidP="00612359">
      <w:pPr>
        <w:pStyle w:val="ListParagraph"/>
        <w:numPr>
          <w:ilvl w:val="0"/>
          <w:numId w:val="13"/>
        </w:numPr>
        <w:rPr>
          <w:rFonts w:ascii="Bookman Old Style" w:hAnsi="Bookman Old Style"/>
          <w:sz w:val="20"/>
          <w:szCs w:val="20"/>
        </w:rPr>
      </w:pPr>
      <w:r w:rsidRPr="00A968F6">
        <w:rPr>
          <w:rFonts w:ascii="Bookman Old Style" w:hAnsi="Bookman Old Style"/>
          <w:sz w:val="20"/>
          <w:szCs w:val="20"/>
        </w:rPr>
        <w:t>All psychotherapy will be done online</w:t>
      </w:r>
      <w:r w:rsidR="00606521" w:rsidRPr="00A968F6">
        <w:rPr>
          <w:rFonts w:ascii="Bookman Old Style" w:hAnsi="Bookman Old Style"/>
          <w:sz w:val="20"/>
          <w:szCs w:val="20"/>
        </w:rPr>
        <w:t>, by “teletherapy</w:t>
      </w:r>
      <w:r w:rsidRPr="00A968F6">
        <w:rPr>
          <w:rFonts w:ascii="Bookman Old Style" w:hAnsi="Bookman Old Style"/>
          <w:sz w:val="20"/>
          <w:szCs w:val="20"/>
        </w:rPr>
        <w:t>,</w:t>
      </w:r>
      <w:r w:rsidR="00646243">
        <w:rPr>
          <w:rFonts w:ascii="Bookman Old Style" w:hAnsi="Bookman Old Style"/>
          <w:sz w:val="20"/>
          <w:szCs w:val="20"/>
        </w:rPr>
        <w:t>”</w:t>
      </w:r>
      <w:r w:rsidRPr="00A968F6">
        <w:rPr>
          <w:rFonts w:ascii="Bookman Old Style" w:hAnsi="Bookman Old Style"/>
          <w:sz w:val="20"/>
          <w:szCs w:val="20"/>
        </w:rPr>
        <w:t xml:space="preserve"> first</w:t>
      </w:r>
      <w:r w:rsidR="00612359" w:rsidRPr="00A968F6">
        <w:rPr>
          <w:rFonts w:ascii="Bookman Old Style" w:hAnsi="Bookman Old Style"/>
          <w:sz w:val="20"/>
          <w:szCs w:val="20"/>
        </w:rPr>
        <w:t xml:space="preserve"> with Doxy.me and, as we procure it, Simple Practice software. Both are reputedly HIPAA compliant. </w:t>
      </w:r>
    </w:p>
    <w:p w14:paraId="400B86B2" w14:textId="77EBCEEC" w:rsidR="00612359" w:rsidRPr="00A968F6" w:rsidRDefault="00612359" w:rsidP="00612359">
      <w:pPr>
        <w:pStyle w:val="ListParagraph"/>
        <w:numPr>
          <w:ilvl w:val="0"/>
          <w:numId w:val="13"/>
        </w:numPr>
        <w:rPr>
          <w:rFonts w:ascii="Bookman Old Style" w:hAnsi="Bookman Old Style"/>
          <w:sz w:val="20"/>
          <w:szCs w:val="20"/>
        </w:rPr>
      </w:pPr>
      <w:r w:rsidRPr="00A968F6">
        <w:rPr>
          <w:rFonts w:ascii="Bookman Old Style" w:hAnsi="Bookman Old Style"/>
          <w:sz w:val="20"/>
          <w:szCs w:val="20"/>
        </w:rPr>
        <w:t xml:space="preserve">Initially, we will begin by using Doxy.me, a protocol with which several of you are familiar. It is simple to use, and, </w:t>
      </w:r>
      <w:r w:rsidR="00606521" w:rsidRPr="00A968F6">
        <w:rPr>
          <w:rFonts w:ascii="Bookman Old Style" w:hAnsi="Bookman Old Style"/>
          <w:sz w:val="20"/>
          <w:szCs w:val="20"/>
        </w:rPr>
        <w:t>once</w:t>
      </w:r>
      <w:r w:rsidRPr="00A968F6">
        <w:rPr>
          <w:rFonts w:ascii="Bookman Old Style" w:hAnsi="Bookman Old Style"/>
          <w:sz w:val="20"/>
          <w:szCs w:val="20"/>
        </w:rPr>
        <w:t xml:space="preserve"> you have completed your training, you should acquaint yourself with its use and register as a provider. It’s a simple process in which you contact your client at a scheduled time by email and begin immediately online contact. I would suggest that you partner up with someone in the clinic and practice contacting, starting, and ending sessions. It should not take you long to get the feel of it. </w:t>
      </w:r>
      <w:hyperlink r:id="rId15" w:history="1">
        <w:r w:rsidRPr="00A968F6">
          <w:rPr>
            <w:rStyle w:val="Hyperlink"/>
            <w:rFonts w:ascii="Bookman Old Style" w:hAnsi="Bookman Old Style"/>
            <w:sz w:val="20"/>
            <w:szCs w:val="20"/>
          </w:rPr>
          <w:t>https://doxy.me/</w:t>
        </w:r>
      </w:hyperlink>
      <w:r w:rsidRPr="00A968F6">
        <w:rPr>
          <w:rFonts w:ascii="Bookman Old Style" w:hAnsi="Bookman Old Style"/>
          <w:sz w:val="20"/>
          <w:szCs w:val="20"/>
        </w:rPr>
        <w:t xml:space="preserve"> </w:t>
      </w:r>
    </w:p>
    <w:p w14:paraId="153B3D0C" w14:textId="54A4835C" w:rsidR="00612359" w:rsidRPr="00A968F6" w:rsidRDefault="00612359" w:rsidP="00612359">
      <w:pPr>
        <w:pStyle w:val="ListParagraph"/>
        <w:numPr>
          <w:ilvl w:val="0"/>
          <w:numId w:val="13"/>
        </w:numPr>
        <w:rPr>
          <w:rFonts w:ascii="Bookman Old Style" w:hAnsi="Bookman Old Style"/>
          <w:sz w:val="20"/>
          <w:szCs w:val="20"/>
        </w:rPr>
      </w:pPr>
      <w:r w:rsidRPr="00A968F6">
        <w:rPr>
          <w:rFonts w:ascii="Bookman Old Style" w:hAnsi="Bookman Old Style"/>
          <w:sz w:val="20"/>
          <w:szCs w:val="20"/>
        </w:rPr>
        <w:t>Here is the way I expect you</w:t>
      </w:r>
      <w:r w:rsidR="00646243">
        <w:rPr>
          <w:rFonts w:ascii="Bookman Old Style" w:hAnsi="Bookman Old Style"/>
          <w:sz w:val="20"/>
          <w:szCs w:val="20"/>
        </w:rPr>
        <w:t>, for now,</w:t>
      </w:r>
      <w:r w:rsidRPr="00A968F6">
        <w:rPr>
          <w:rFonts w:ascii="Bookman Old Style" w:hAnsi="Bookman Old Style"/>
          <w:sz w:val="20"/>
          <w:szCs w:val="20"/>
        </w:rPr>
        <w:t xml:space="preserve"> to use Doxy.me or Simple Practice:</w:t>
      </w:r>
    </w:p>
    <w:p w14:paraId="1CA1BBCB" w14:textId="393FA433" w:rsidR="00612359" w:rsidRPr="00A968F6" w:rsidRDefault="00612359" w:rsidP="00612359">
      <w:pPr>
        <w:pStyle w:val="ListParagraph"/>
        <w:numPr>
          <w:ilvl w:val="0"/>
          <w:numId w:val="14"/>
        </w:numPr>
        <w:rPr>
          <w:rFonts w:ascii="Bookman Old Style" w:hAnsi="Bookman Old Style"/>
          <w:sz w:val="20"/>
          <w:szCs w:val="20"/>
        </w:rPr>
      </w:pPr>
      <w:r w:rsidRPr="00A968F6">
        <w:rPr>
          <w:rFonts w:ascii="Bookman Old Style" w:hAnsi="Bookman Old Style"/>
          <w:sz w:val="20"/>
          <w:szCs w:val="20"/>
        </w:rPr>
        <w:t xml:space="preserve">All sessions should be scheduled at least 24 hours in advance through Ms. Phillips, without exception. After the first session, </w:t>
      </w:r>
      <w:r w:rsidR="00786585" w:rsidRPr="00A968F6">
        <w:rPr>
          <w:rFonts w:ascii="Bookman Old Style" w:hAnsi="Bookman Old Style"/>
          <w:sz w:val="20"/>
          <w:szCs w:val="20"/>
        </w:rPr>
        <w:t>the student clinician will make the appointment, and</w:t>
      </w:r>
      <w:r w:rsidR="00606521" w:rsidRPr="00A968F6">
        <w:rPr>
          <w:rFonts w:ascii="Bookman Old Style" w:hAnsi="Bookman Old Style"/>
          <w:sz w:val="20"/>
          <w:szCs w:val="20"/>
        </w:rPr>
        <w:t>,</w:t>
      </w:r>
      <w:r w:rsidR="00786585" w:rsidRPr="00A968F6">
        <w:rPr>
          <w:rFonts w:ascii="Bookman Old Style" w:hAnsi="Bookman Old Style"/>
          <w:sz w:val="20"/>
          <w:szCs w:val="20"/>
        </w:rPr>
        <w:t xml:space="preserve"> when it is confirmed</w:t>
      </w:r>
      <w:r w:rsidR="00606521" w:rsidRPr="00A968F6">
        <w:rPr>
          <w:rFonts w:ascii="Bookman Old Style" w:hAnsi="Bookman Old Style"/>
          <w:sz w:val="20"/>
          <w:szCs w:val="20"/>
        </w:rPr>
        <w:t>,</w:t>
      </w:r>
      <w:r w:rsidR="00786585" w:rsidRPr="00A968F6">
        <w:rPr>
          <w:rFonts w:ascii="Bookman Old Style" w:hAnsi="Bookman Old Style"/>
          <w:sz w:val="20"/>
          <w:szCs w:val="20"/>
        </w:rPr>
        <w:t xml:space="preserve"> immediately email Ms. Phillips</w:t>
      </w:r>
      <w:r w:rsidR="00606521" w:rsidRPr="00A968F6">
        <w:rPr>
          <w:rFonts w:ascii="Bookman Old Style" w:hAnsi="Bookman Old Style"/>
          <w:sz w:val="20"/>
          <w:szCs w:val="20"/>
        </w:rPr>
        <w:t xml:space="preserve"> with the client number, date, and time).</w:t>
      </w:r>
      <w:r w:rsidR="00786585" w:rsidRPr="00A968F6">
        <w:rPr>
          <w:rFonts w:ascii="Bookman Old Style" w:hAnsi="Bookman Old Style"/>
          <w:sz w:val="20"/>
          <w:szCs w:val="20"/>
        </w:rPr>
        <w:t xml:space="preserve"> </w:t>
      </w:r>
      <w:r w:rsidR="00606521" w:rsidRPr="00A968F6">
        <w:rPr>
          <w:rFonts w:ascii="Bookman Old Style" w:hAnsi="Bookman Old Style"/>
          <w:sz w:val="20"/>
          <w:szCs w:val="20"/>
        </w:rPr>
        <w:t>Ms. Phillips</w:t>
      </w:r>
      <w:r w:rsidR="00786585" w:rsidRPr="00A968F6">
        <w:rPr>
          <w:rFonts w:ascii="Bookman Old Style" w:hAnsi="Bookman Old Style"/>
          <w:sz w:val="20"/>
          <w:szCs w:val="20"/>
        </w:rPr>
        <w:t xml:space="preserve"> will record the appointment (this may be redundant with Simple Practice – we will be able to book appointments fully online). Contact clients or potential clients, and schedule appointments only between the hours of 930 am and 6 pm in a six-day workweek. You will choose your workweek: Monday-Saturday, Sunday-Friday, </w:t>
      </w:r>
      <w:r w:rsidR="00786585" w:rsidRPr="00A968F6">
        <w:rPr>
          <w:rFonts w:ascii="Bookman Old Style" w:hAnsi="Bookman Old Style"/>
          <w:sz w:val="20"/>
          <w:szCs w:val="20"/>
          <w:u w:val="single"/>
        </w:rPr>
        <w:t>or</w:t>
      </w:r>
      <w:r w:rsidR="00786585" w:rsidRPr="00A968F6">
        <w:rPr>
          <w:rFonts w:ascii="Bookman Old Style" w:hAnsi="Bookman Old Style"/>
          <w:sz w:val="20"/>
          <w:szCs w:val="20"/>
        </w:rPr>
        <w:t xml:space="preserve"> Saturday-Thursday. Let Ms. Phillips know</w:t>
      </w:r>
      <w:r w:rsidR="00606521" w:rsidRPr="00A968F6">
        <w:rPr>
          <w:rFonts w:ascii="Bookman Old Style" w:hAnsi="Bookman Old Style"/>
          <w:sz w:val="20"/>
          <w:szCs w:val="20"/>
        </w:rPr>
        <w:t xml:space="preserve"> which workweek you select, and be aware that you do not have to be available for more than three days a week, but you do have to pick your workweek.</w:t>
      </w:r>
      <w:r w:rsidR="00786585" w:rsidRPr="00A968F6">
        <w:rPr>
          <w:rFonts w:ascii="Bookman Old Style" w:hAnsi="Bookman Old Style"/>
          <w:sz w:val="20"/>
          <w:szCs w:val="20"/>
        </w:rPr>
        <w:t xml:space="preserve"> </w:t>
      </w:r>
    </w:p>
    <w:p w14:paraId="03AE2AB3" w14:textId="2E7EF700" w:rsidR="00612359" w:rsidRPr="00A968F6" w:rsidRDefault="00612359" w:rsidP="00612359">
      <w:pPr>
        <w:pStyle w:val="ListParagraph"/>
        <w:numPr>
          <w:ilvl w:val="0"/>
          <w:numId w:val="14"/>
        </w:numPr>
        <w:rPr>
          <w:rFonts w:ascii="Bookman Old Style" w:hAnsi="Bookman Old Style"/>
          <w:sz w:val="20"/>
          <w:szCs w:val="20"/>
        </w:rPr>
      </w:pPr>
      <w:r w:rsidRPr="00A968F6">
        <w:rPr>
          <w:rFonts w:ascii="Bookman Old Style" w:hAnsi="Bookman Old Style"/>
          <w:sz w:val="20"/>
          <w:szCs w:val="20"/>
        </w:rPr>
        <w:lastRenderedPageBreak/>
        <w:t xml:space="preserve">With only emergency exceptions, no session with any client should exceed 50 minutes in length. </w:t>
      </w:r>
      <w:r w:rsidR="00606521" w:rsidRPr="00A968F6">
        <w:rPr>
          <w:rFonts w:ascii="Bookman Old Style" w:hAnsi="Bookman Old Style"/>
          <w:sz w:val="20"/>
          <w:szCs w:val="20"/>
        </w:rPr>
        <w:t xml:space="preserve">An example of an emergency might be  decompensated client or one who is </w:t>
      </w:r>
      <w:r w:rsidR="009821E2" w:rsidRPr="00A968F6">
        <w:rPr>
          <w:rFonts w:ascii="Bookman Old Style" w:hAnsi="Bookman Old Style"/>
          <w:sz w:val="20"/>
          <w:szCs w:val="20"/>
        </w:rPr>
        <w:t>actively suicidal</w:t>
      </w:r>
      <w:r w:rsidR="009821E2">
        <w:rPr>
          <w:rFonts w:ascii="Bookman Old Style" w:hAnsi="Bookman Old Style"/>
          <w:sz w:val="20"/>
          <w:szCs w:val="20"/>
        </w:rPr>
        <w:t xml:space="preserve">. </w:t>
      </w:r>
      <w:r w:rsidRPr="00A968F6">
        <w:rPr>
          <w:rFonts w:ascii="Bookman Old Style" w:hAnsi="Bookman Old Style"/>
          <w:sz w:val="20"/>
          <w:szCs w:val="20"/>
        </w:rPr>
        <w:t xml:space="preserve">Time </w:t>
      </w:r>
      <w:r w:rsidR="009821E2">
        <w:rPr>
          <w:rFonts w:ascii="Bookman Old Style" w:hAnsi="Bookman Old Style"/>
          <w:sz w:val="20"/>
          <w:szCs w:val="20"/>
        </w:rPr>
        <w:t>sessions</w:t>
      </w:r>
      <w:r w:rsidR="00606521" w:rsidRPr="00A968F6">
        <w:rPr>
          <w:rFonts w:ascii="Bookman Old Style" w:hAnsi="Bookman Old Style"/>
          <w:sz w:val="20"/>
          <w:szCs w:val="20"/>
        </w:rPr>
        <w:t xml:space="preserve"> discreetly</w:t>
      </w:r>
      <w:r w:rsidRPr="00A968F6">
        <w:rPr>
          <w:rFonts w:ascii="Bookman Old Style" w:hAnsi="Bookman Old Style"/>
          <w:sz w:val="20"/>
          <w:szCs w:val="20"/>
        </w:rPr>
        <w:t xml:space="preserve"> and include that information in your chart note.</w:t>
      </w:r>
    </w:p>
    <w:p w14:paraId="4BA8C13C" w14:textId="06250979" w:rsidR="00612359" w:rsidRPr="00A968F6" w:rsidRDefault="00612359" w:rsidP="00612359">
      <w:pPr>
        <w:pStyle w:val="ListParagraph"/>
        <w:numPr>
          <w:ilvl w:val="0"/>
          <w:numId w:val="14"/>
        </w:numPr>
        <w:rPr>
          <w:rFonts w:ascii="Bookman Old Style" w:hAnsi="Bookman Old Style"/>
          <w:sz w:val="20"/>
          <w:szCs w:val="20"/>
        </w:rPr>
      </w:pPr>
      <w:r w:rsidRPr="00A968F6">
        <w:rPr>
          <w:rFonts w:ascii="Bookman Old Style" w:hAnsi="Bookman Old Style"/>
          <w:sz w:val="20"/>
          <w:szCs w:val="20"/>
        </w:rPr>
        <w:t>You should write your session note (SOAP format) immediately and send it as an encrypted email attachment to Ms. Phillips and me no later than 24 hours following the conclusion of your session. For now, Ms. Phillips or I will enter your contact note in the chart, but you are solely responsible for timely dispatch of your SOAP notes. (Consequences of failure to do this will range from gentle chastening to suspension, depending on how egregious the violation.)</w:t>
      </w:r>
    </w:p>
    <w:p w14:paraId="2409FB15" w14:textId="21D29A03" w:rsidR="00612359" w:rsidRPr="00A968F6" w:rsidRDefault="00612359" w:rsidP="00612359">
      <w:pPr>
        <w:pStyle w:val="ListParagraph"/>
        <w:numPr>
          <w:ilvl w:val="0"/>
          <w:numId w:val="14"/>
        </w:numPr>
        <w:rPr>
          <w:rFonts w:ascii="Bookman Old Style" w:hAnsi="Bookman Old Style"/>
          <w:sz w:val="20"/>
          <w:szCs w:val="20"/>
        </w:rPr>
      </w:pPr>
      <w:r w:rsidRPr="00A968F6">
        <w:rPr>
          <w:rFonts w:ascii="Bookman Old Style" w:hAnsi="Bookman Old Style"/>
          <w:sz w:val="20"/>
          <w:szCs w:val="20"/>
        </w:rPr>
        <w:t xml:space="preserve">For now, we will see only individuals in this format, </w:t>
      </w:r>
      <w:r w:rsidR="009821E2" w:rsidRPr="00A968F6">
        <w:rPr>
          <w:rFonts w:ascii="Bookman Old Style" w:hAnsi="Bookman Old Style"/>
          <w:sz w:val="20"/>
          <w:szCs w:val="20"/>
        </w:rPr>
        <w:t>adults,</w:t>
      </w:r>
      <w:r w:rsidRPr="00A968F6">
        <w:rPr>
          <w:rFonts w:ascii="Bookman Old Style" w:hAnsi="Bookman Old Style"/>
          <w:sz w:val="20"/>
          <w:szCs w:val="20"/>
        </w:rPr>
        <w:t xml:space="preserve"> and older children – no very young children, couples, or families. </w:t>
      </w:r>
      <w:r w:rsidR="00606521" w:rsidRPr="00A968F6">
        <w:rPr>
          <w:rFonts w:ascii="Bookman Old Style" w:hAnsi="Bookman Old Style"/>
          <w:sz w:val="20"/>
          <w:szCs w:val="20"/>
        </w:rPr>
        <w:t>If you have a child you believe you can work with effectively, make a case for it, and I will decide whether it’s a good idea or not.</w:t>
      </w:r>
    </w:p>
    <w:p w14:paraId="2DF217C4" w14:textId="0F2ABE22" w:rsidR="00612359" w:rsidRPr="00A968F6" w:rsidRDefault="00612359" w:rsidP="00612359">
      <w:pPr>
        <w:pStyle w:val="ListParagraph"/>
        <w:numPr>
          <w:ilvl w:val="0"/>
          <w:numId w:val="14"/>
        </w:numPr>
        <w:rPr>
          <w:rFonts w:ascii="Bookman Old Style" w:hAnsi="Bookman Old Style"/>
          <w:sz w:val="20"/>
          <w:szCs w:val="20"/>
        </w:rPr>
      </w:pPr>
      <w:r w:rsidRPr="00A968F6">
        <w:rPr>
          <w:rFonts w:ascii="Bookman Old Style" w:hAnsi="Bookman Old Style"/>
          <w:sz w:val="20"/>
          <w:szCs w:val="20"/>
        </w:rPr>
        <w:t>In this format, we will not</w:t>
      </w:r>
      <w:r w:rsidR="00606521" w:rsidRPr="00A968F6">
        <w:rPr>
          <w:rFonts w:ascii="Bookman Old Style" w:hAnsi="Bookman Old Style"/>
          <w:sz w:val="20"/>
          <w:szCs w:val="20"/>
        </w:rPr>
        <w:t xml:space="preserve"> for now</w:t>
      </w:r>
      <w:r w:rsidRPr="00A968F6">
        <w:rPr>
          <w:rFonts w:ascii="Bookman Old Style" w:hAnsi="Bookman Old Style"/>
          <w:sz w:val="20"/>
          <w:szCs w:val="20"/>
        </w:rPr>
        <w:t xml:space="preserve"> record sessions, but you and I will speak in concrete terms about each of your sessions (we will do that via a separate Doxy.me meeting, which I will initiate as the “provider,” and in which we will discuss all your active cases) Your SOAP notes must be slightly more detailed (and perhaps conscientiously written) than typical past notes. If you are unfamiliar with our SOAP note protocol, I will send it to you or post it on D2L.</w:t>
      </w:r>
    </w:p>
    <w:p w14:paraId="3EF65086" w14:textId="37D8181F" w:rsidR="00646243" w:rsidRPr="00646243" w:rsidRDefault="00612359" w:rsidP="00646243">
      <w:pPr>
        <w:pStyle w:val="ListParagraph"/>
        <w:numPr>
          <w:ilvl w:val="0"/>
          <w:numId w:val="14"/>
        </w:numPr>
        <w:rPr>
          <w:rFonts w:ascii="Bookman Old Style" w:hAnsi="Bookman Old Style"/>
          <w:sz w:val="20"/>
          <w:szCs w:val="20"/>
        </w:rPr>
      </w:pPr>
      <w:r w:rsidRPr="00646243">
        <w:rPr>
          <w:rFonts w:ascii="Bookman Old Style" w:hAnsi="Bookman Old Style"/>
          <w:sz w:val="20"/>
          <w:szCs w:val="20"/>
        </w:rPr>
        <w:t>You may continue with scheduled weekly sessions during the time between the end of the spring semester until the beginning of summer</w:t>
      </w:r>
      <w:r w:rsidR="00606521" w:rsidRPr="00646243">
        <w:rPr>
          <w:rFonts w:ascii="Bookman Old Style" w:hAnsi="Bookman Old Style"/>
          <w:sz w:val="20"/>
          <w:szCs w:val="20"/>
        </w:rPr>
        <w:t>.</w:t>
      </w:r>
    </w:p>
    <w:p w14:paraId="2EB5FC87" w14:textId="61E89115" w:rsidR="00606521" w:rsidRDefault="00A968F6" w:rsidP="00646243">
      <w:pPr>
        <w:pStyle w:val="ListParagraph"/>
        <w:numPr>
          <w:ilvl w:val="0"/>
          <w:numId w:val="14"/>
        </w:numPr>
        <w:rPr>
          <w:rFonts w:ascii="Bookman Old Style" w:hAnsi="Bookman Old Style"/>
          <w:sz w:val="20"/>
          <w:szCs w:val="20"/>
        </w:rPr>
      </w:pPr>
      <w:r w:rsidRPr="00646243">
        <w:rPr>
          <w:rFonts w:ascii="Bookman Old Style" w:hAnsi="Bookman Old Style"/>
          <w:sz w:val="20"/>
          <w:szCs w:val="20"/>
        </w:rPr>
        <w:t>To engage in teletherapy with clinic clients, you must have documented training by an approved provider, with a certificate of completion on file with the clinic through Ms. Phillips.</w:t>
      </w:r>
    </w:p>
    <w:p w14:paraId="4FEDD1CE" w14:textId="3EA41C76" w:rsidR="0054337B" w:rsidRDefault="00646243" w:rsidP="00646243">
      <w:pPr>
        <w:pStyle w:val="ListParagraph"/>
        <w:numPr>
          <w:ilvl w:val="0"/>
          <w:numId w:val="13"/>
        </w:numPr>
        <w:rPr>
          <w:rFonts w:ascii="Bookman Old Style" w:hAnsi="Bookman Old Style"/>
          <w:sz w:val="20"/>
          <w:szCs w:val="20"/>
        </w:rPr>
      </w:pPr>
      <w:r>
        <w:rPr>
          <w:rFonts w:ascii="Bookman Old Style" w:hAnsi="Bookman Old Style"/>
          <w:sz w:val="20"/>
          <w:szCs w:val="20"/>
        </w:rPr>
        <w:t>Staffings will be by Zoom,</w:t>
      </w:r>
      <w:r w:rsidR="000111F0">
        <w:rPr>
          <w:rFonts w:ascii="Bookman Old Style" w:hAnsi="Bookman Old Style"/>
          <w:sz w:val="20"/>
          <w:szCs w:val="20"/>
        </w:rPr>
        <w:t xml:space="preserve"> initiated by me,</w:t>
      </w:r>
      <w:r>
        <w:rPr>
          <w:rFonts w:ascii="Bookman Old Style" w:hAnsi="Bookman Old Style"/>
          <w:sz w:val="20"/>
          <w:szCs w:val="20"/>
        </w:rPr>
        <w:t xml:space="preserve"> and I expect you to be there, camera on and mic ready to unmute. While we staff cases</w:t>
      </w:r>
      <w:r w:rsidR="000111F0">
        <w:rPr>
          <w:rFonts w:ascii="Bookman Old Style" w:hAnsi="Bookman Old Style"/>
          <w:sz w:val="20"/>
          <w:szCs w:val="20"/>
        </w:rPr>
        <w:t xml:space="preserve">, </w:t>
      </w:r>
      <w:r w:rsidR="000111F0">
        <w:rPr>
          <w:rFonts w:ascii="Bookman Old Style" w:hAnsi="Bookman Old Style"/>
          <w:b/>
          <w:bCs/>
          <w:i/>
          <w:iCs/>
          <w:sz w:val="20"/>
          <w:szCs w:val="20"/>
        </w:rPr>
        <w:t xml:space="preserve">we cannot compromise client identities </w:t>
      </w:r>
      <w:r w:rsidR="000111F0">
        <w:rPr>
          <w:rFonts w:ascii="Bookman Old Style" w:hAnsi="Bookman Old Style"/>
          <w:b/>
          <w:bCs/>
          <w:i/>
          <w:iCs/>
          <w:sz w:val="20"/>
          <w:szCs w:val="20"/>
          <w:u w:val="single"/>
        </w:rPr>
        <w:t>in any way, until the Zoomists have corrected their security problems (they are working on this)</w:t>
      </w:r>
      <w:r w:rsidR="000111F0">
        <w:rPr>
          <w:rFonts w:ascii="Bookman Old Style" w:hAnsi="Bookman Old Style"/>
          <w:b/>
          <w:bCs/>
          <w:i/>
          <w:iCs/>
          <w:sz w:val="20"/>
          <w:szCs w:val="20"/>
        </w:rPr>
        <w:t>.</w:t>
      </w:r>
      <w:r w:rsidR="000111F0">
        <w:rPr>
          <w:rFonts w:ascii="Bookman Old Style" w:hAnsi="Bookman Old Style"/>
          <w:sz w:val="20"/>
          <w:szCs w:val="20"/>
        </w:rPr>
        <w:t xml:space="preserve"> This means that we must avoid using names, towns, detailed </w:t>
      </w:r>
      <w:r w:rsidR="009821E2">
        <w:rPr>
          <w:rFonts w:ascii="Bookman Old Style" w:hAnsi="Bookman Old Style"/>
          <w:sz w:val="20"/>
          <w:szCs w:val="20"/>
        </w:rPr>
        <w:t>family,</w:t>
      </w:r>
      <w:r w:rsidR="000111F0">
        <w:rPr>
          <w:rFonts w:ascii="Bookman Old Style" w:hAnsi="Bookman Old Style"/>
          <w:sz w:val="20"/>
          <w:szCs w:val="20"/>
        </w:rPr>
        <w:t xml:space="preserve"> or personal data, etc., that would make client identification possible. I will record and then erase </w:t>
      </w:r>
      <w:r w:rsidR="0054337B">
        <w:rPr>
          <w:rFonts w:ascii="Bookman Old Style" w:hAnsi="Bookman Old Style"/>
          <w:sz w:val="20"/>
          <w:szCs w:val="20"/>
        </w:rPr>
        <w:t>these meetings, once I am sure that you attended and have noted important directions we have taken with the cases we have reviewed.</w:t>
      </w:r>
    </w:p>
    <w:p w14:paraId="3212CC63" w14:textId="6E82BF21" w:rsidR="00646243" w:rsidRPr="00646243" w:rsidRDefault="0054337B" w:rsidP="00646243">
      <w:pPr>
        <w:pStyle w:val="ListParagraph"/>
        <w:numPr>
          <w:ilvl w:val="0"/>
          <w:numId w:val="13"/>
        </w:numPr>
        <w:rPr>
          <w:rFonts w:ascii="Bookman Old Style" w:hAnsi="Bookman Old Style"/>
          <w:sz w:val="20"/>
          <w:szCs w:val="20"/>
        </w:rPr>
      </w:pPr>
      <w:r>
        <w:rPr>
          <w:rFonts w:ascii="Bookman Old Style" w:hAnsi="Bookman Old Style"/>
          <w:sz w:val="20"/>
          <w:szCs w:val="20"/>
        </w:rPr>
        <w:t xml:space="preserve">You and I will meet weekly on doxy.me at a regularly scheduled time. We will discuss for 30 minutes to an hour your cases. You will then let Ms. Phillips know what cases we have discussed and a brief summary of their outcome. You will send her the appropriate contact charting(s) for what we have discussed within 24 hours.  </w:t>
      </w:r>
    </w:p>
    <w:p w14:paraId="485468BD" w14:textId="77777777" w:rsidR="00B82F99" w:rsidRPr="00646243" w:rsidRDefault="00B82F99" w:rsidP="00B82F99">
      <w:pPr>
        <w:rPr>
          <w:rFonts w:ascii="Bookman Old Style" w:hAnsi="Bookman Old Style"/>
          <w:i/>
          <w:color w:val="000000"/>
        </w:rPr>
      </w:pPr>
    </w:p>
    <w:p w14:paraId="6942E849" w14:textId="77777777" w:rsidR="00B82F99" w:rsidRPr="00A968F6" w:rsidRDefault="00B82F99" w:rsidP="00B82F99">
      <w:pPr>
        <w:rPr>
          <w:rFonts w:ascii="Bookman Old Style" w:hAnsi="Bookman Old Style"/>
        </w:rPr>
      </w:pPr>
      <w:r w:rsidRPr="00A968F6">
        <w:rPr>
          <w:rFonts w:ascii="Bookman Old Style" w:hAnsi="Bookman Old Style"/>
          <w:b/>
          <w:i/>
        </w:rPr>
        <w:t>Our Contractual Agreement:</w:t>
      </w:r>
    </w:p>
    <w:p w14:paraId="46D61940" w14:textId="77777777" w:rsidR="00B82F99" w:rsidRPr="00A968F6" w:rsidRDefault="00B82F99" w:rsidP="00B82F99">
      <w:pPr>
        <w:rPr>
          <w:rFonts w:ascii="Bookman Old Style" w:hAnsi="Bookman Old Style"/>
        </w:rPr>
      </w:pPr>
    </w:p>
    <w:p w14:paraId="1E939933" w14:textId="77777777" w:rsidR="00B82F99" w:rsidRPr="00A968F6" w:rsidRDefault="00B82F99" w:rsidP="00B82F99">
      <w:pPr>
        <w:rPr>
          <w:rFonts w:ascii="Bookman Old Style" w:hAnsi="Bookman Old Style"/>
        </w:rPr>
      </w:pPr>
      <w:r w:rsidRPr="00A968F6">
        <w:rPr>
          <w:rFonts w:ascii="Bookman Old Style" w:hAnsi="Bookman Old Style"/>
        </w:rPr>
        <w:t xml:space="preserve">Through the university I am offering this </w:t>
      </w:r>
      <w:r w:rsidR="00051E19" w:rsidRPr="00A968F6">
        <w:rPr>
          <w:rFonts w:ascii="Bookman Old Style" w:hAnsi="Bookman Old Style"/>
        </w:rPr>
        <w:t xml:space="preserve">practicum </w:t>
      </w:r>
      <w:r w:rsidRPr="00A968F6">
        <w:rPr>
          <w:rFonts w:ascii="Bookman Old Style" w:hAnsi="Bookman Old Style"/>
        </w:rPr>
        <w:t xml:space="preserve">course to you (and a grade in it) in exchange for your doing the work specified in this syllabus, and otherwise complying with </w:t>
      </w:r>
      <w:r w:rsidR="00ED7736" w:rsidRPr="00A968F6">
        <w:rPr>
          <w:rFonts w:ascii="Bookman Old Style" w:hAnsi="Bookman Old Style"/>
        </w:rPr>
        <w:t xml:space="preserve">clinic and </w:t>
      </w:r>
      <w:r w:rsidRPr="00A968F6">
        <w:rPr>
          <w:rFonts w:ascii="Bookman Old Style" w:hAnsi="Bookman Old Style"/>
        </w:rPr>
        <w:t>university regulations and requirements. If you choose to continue your enrollment in the course, I will assume that this agreement is consummated. You and I will thus be responsible for the content of this syllabus and complying with its specifics. Each of us is further acknowledging that we will abide by and accept the outcomes generated in this course through the appropriate application of the guidelines of its syllabus.</w:t>
      </w:r>
    </w:p>
    <w:p w14:paraId="1F68F10D" w14:textId="77777777" w:rsidR="00B82F99" w:rsidRPr="00A968F6" w:rsidRDefault="00B82F99" w:rsidP="00B82F99">
      <w:pPr>
        <w:rPr>
          <w:rFonts w:ascii="Bookman Old Style" w:hAnsi="Bookman Old Style"/>
          <w:i/>
          <w:color w:val="000000"/>
        </w:rPr>
      </w:pPr>
    </w:p>
    <w:p w14:paraId="17F44A0E" w14:textId="77777777" w:rsidR="00B82F99" w:rsidRPr="00A968F6" w:rsidRDefault="00B82F99" w:rsidP="00B82F99">
      <w:pPr>
        <w:widowControl w:val="0"/>
        <w:rPr>
          <w:rFonts w:ascii="Bookman Old Style" w:hAnsi="Bookman Old Style"/>
          <w:b/>
          <w:i/>
          <w:snapToGrid w:val="0"/>
        </w:rPr>
      </w:pPr>
      <w:r w:rsidRPr="00A968F6">
        <w:rPr>
          <w:rFonts w:ascii="Bookman Old Style" w:hAnsi="Bookman Old Style"/>
          <w:b/>
          <w:i/>
          <w:snapToGrid w:val="0"/>
        </w:rPr>
        <w:t>General Objectives of the Course</w:t>
      </w:r>
      <w:r w:rsidR="000A3D7C" w:rsidRPr="00A968F6">
        <w:rPr>
          <w:rFonts w:ascii="Bookman Old Style" w:hAnsi="Bookman Old Style"/>
          <w:b/>
          <w:i/>
          <w:snapToGrid w:val="0"/>
        </w:rPr>
        <w:t xml:space="preserve"> (Measurable Student Learning Outcomes)</w:t>
      </w:r>
      <w:r w:rsidRPr="00A968F6">
        <w:rPr>
          <w:rFonts w:ascii="Bookman Old Style" w:hAnsi="Bookman Old Style"/>
          <w:b/>
          <w:i/>
          <w:snapToGrid w:val="0"/>
        </w:rPr>
        <w:t>:</w:t>
      </w:r>
    </w:p>
    <w:p w14:paraId="11C9B5C2" w14:textId="77777777" w:rsidR="00B82F99" w:rsidRPr="00A968F6" w:rsidRDefault="00B82F99" w:rsidP="00B82F99">
      <w:pPr>
        <w:widowControl w:val="0"/>
        <w:rPr>
          <w:rFonts w:ascii="Bookman Old Style" w:hAnsi="Bookman Old Style"/>
          <w:snapToGrid w:val="0"/>
        </w:rPr>
      </w:pPr>
    </w:p>
    <w:p w14:paraId="024E8F93" w14:textId="77777777" w:rsidR="00323158" w:rsidRPr="00A968F6" w:rsidRDefault="00323158" w:rsidP="00B82F99">
      <w:pPr>
        <w:widowControl w:val="0"/>
        <w:rPr>
          <w:rFonts w:ascii="Bookman Old Style" w:hAnsi="Bookman Old Style"/>
          <w:snapToGrid w:val="0"/>
        </w:rPr>
      </w:pPr>
      <w:bookmarkStart w:id="0" w:name="_Hlk8920714"/>
      <w:r w:rsidRPr="00A968F6">
        <w:rPr>
          <w:rFonts w:ascii="Bookman Old Style" w:hAnsi="Bookman Old Style"/>
          <w:snapToGrid w:val="0"/>
        </w:rPr>
        <w:t>By course’s end the student</w:t>
      </w:r>
      <w:r w:rsidR="00A306A6" w:rsidRPr="00A968F6">
        <w:rPr>
          <w:rFonts w:ascii="Bookman Old Style" w:hAnsi="Bookman Old Style"/>
          <w:snapToGrid w:val="0"/>
        </w:rPr>
        <w:t xml:space="preserve"> clinic</w:t>
      </w:r>
      <w:r w:rsidR="00544882" w:rsidRPr="00A968F6">
        <w:rPr>
          <w:rFonts w:ascii="Bookman Old Style" w:hAnsi="Bookman Old Style"/>
          <w:snapToGrid w:val="0"/>
        </w:rPr>
        <w:t>i</w:t>
      </w:r>
      <w:r w:rsidR="00A306A6" w:rsidRPr="00A968F6">
        <w:rPr>
          <w:rFonts w:ascii="Bookman Old Style" w:hAnsi="Bookman Old Style"/>
          <w:snapToGrid w:val="0"/>
        </w:rPr>
        <w:t>an</w:t>
      </w:r>
      <w:r w:rsidRPr="00A968F6">
        <w:rPr>
          <w:rFonts w:ascii="Bookman Old Style" w:hAnsi="Bookman Old Style"/>
          <w:snapToGrid w:val="0"/>
        </w:rPr>
        <w:t xml:space="preserve"> (i.e., each o’ y’all) should be able to do the following things:</w:t>
      </w:r>
    </w:p>
    <w:p w14:paraId="1AE6A171" w14:textId="77777777" w:rsidR="003572E3" w:rsidRPr="00A968F6" w:rsidRDefault="003572E3" w:rsidP="00B82F99">
      <w:pPr>
        <w:widowControl w:val="0"/>
        <w:rPr>
          <w:rFonts w:ascii="Bookman Old Style" w:hAnsi="Bookman Old Style"/>
          <w:snapToGrid w:val="0"/>
        </w:rPr>
      </w:pPr>
    </w:p>
    <w:p w14:paraId="1CCC37E2" w14:textId="7A2E2337" w:rsidR="00323158" w:rsidRPr="00A968F6" w:rsidRDefault="00326B09" w:rsidP="00323158">
      <w:pPr>
        <w:pStyle w:val="ListParagraph"/>
        <w:widowControl w:val="0"/>
        <w:numPr>
          <w:ilvl w:val="0"/>
          <w:numId w:val="10"/>
        </w:numPr>
        <w:rPr>
          <w:rFonts w:ascii="Bookman Old Style" w:hAnsi="Bookman Old Style"/>
          <w:snapToGrid w:val="0"/>
          <w:sz w:val="20"/>
          <w:szCs w:val="20"/>
        </w:rPr>
      </w:pPr>
      <w:r w:rsidRPr="00A968F6">
        <w:rPr>
          <w:rFonts w:ascii="Bookman Old Style" w:hAnsi="Bookman Old Style"/>
          <w:snapToGrid w:val="0"/>
          <w:sz w:val="20"/>
          <w:szCs w:val="20"/>
        </w:rPr>
        <w:t>Orally f</w:t>
      </w:r>
      <w:r w:rsidR="00A306A6" w:rsidRPr="00A968F6">
        <w:rPr>
          <w:rFonts w:ascii="Bookman Old Style" w:hAnsi="Bookman Old Style"/>
          <w:snapToGrid w:val="0"/>
          <w:sz w:val="20"/>
          <w:szCs w:val="20"/>
        </w:rPr>
        <w:t>ormulate any psychological assessment case through appropriate planning (creating an adequate assessment plan) and data collection</w:t>
      </w:r>
      <w:r w:rsidRPr="00A968F6">
        <w:rPr>
          <w:rFonts w:ascii="Bookman Old Style" w:hAnsi="Bookman Old Style"/>
          <w:snapToGrid w:val="0"/>
          <w:sz w:val="20"/>
          <w:szCs w:val="20"/>
        </w:rPr>
        <w:t>,</w:t>
      </w:r>
      <w:r w:rsidR="00A306A6" w:rsidRPr="00A968F6">
        <w:rPr>
          <w:rFonts w:ascii="Bookman Old Style" w:hAnsi="Bookman Old Style"/>
          <w:snapToGrid w:val="0"/>
          <w:sz w:val="20"/>
          <w:szCs w:val="20"/>
        </w:rPr>
        <w:t xml:space="preserve"> such that you should be able to present the case in an acceptable way to fellow student clinicians and clinic supervisors.</w:t>
      </w:r>
    </w:p>
    <w:p w14:paraId="61889CAF" w14:textId="5709EED0" w:rsidR="00A306A6" w:rsidRPr="00A968F6" w:rsidRDefault="00A306A6" w:rsidP="00323158">
      <w:pPr>
        <w:pStyle w:val="ListParagraph"/>
        <w:widowControl w:val="0"/>
        <w:numPr>
          <w:ilvl w:val="0"/>
          <w:numId w:val="10"/>
        </w:numPr>
        <w:rPr>
          <w:rFonts w:ascii="Bookman Old Style" w:hAnsi="Bookman Old Style"/>
          <w:snapToGrid w:val="0"/>
          <w:sz w:val="20"/>
          <w:szCs w:val="20"/>
        </w:rPr>
      </w:pPr>
      <w:r w:rsidRPr="00A968F6">
        <w:rPr>
          <w:rFonts w:ascii="Bookman Old Style" w:hAnsi="Bookman Old Style"/>
          <w:snapToGrid w:val="0"/>
          <w:sz w:val="20"/>
          <w:szCs w:val="20"/>
        </w:rPr>
        <w:lastRenderedPageBreak/>
        <w:t>Write an adequate and accurate psychological report based on a</w:t>
      </w:r>
      <w:r w:rsidR="00ED7736" w:rsidRPr="00A968F6">
        <w:rPr>
          <w:rFonts w:ascii="Bookman Old Style" w:hAnsi="Bookman Old Style"/>
          <w:snapToGrid w:val="0"/>
          <w:sz w:val="20"/>
          <w:szCs w:val="20"/>
        </w:rPr>
        <w:t xml:space="preserve"> relevant</w:t>
      </w:r>
      <w:r w:rsidRPr="00A968F6">
        <w:rPr>
          <w:rFonts w:ascii="Bookman Old Style" w:hAnsi="Bookman Old Style"/>
          <w:snapToGrid w:val="0"/>
          <w:sz w:val="20"/>
          <w:szCs w:val="20"/>
        </w:rPr>
        <w:t xml:space="preserve"> case formulation.</w:t>
      </w:r>
      <w:r w:rsidR="00326B09" w:rsidRPr="00A968F6">
        <w:rPr>
          <w:rFonts w:ascii="Bookman Old Style" w:hAnsi="Bookman Old Style"/>
          <w:snapToGrid w:val="0"/>
          <w:sz w:val="20"/>
          <w:szCs w:val="20"/>
        </w:rPr>
        <w:t xml:space="preserve"> </w:t>
      </w:r>
    </w:p>
    <w:p w14:paraId="50EFDFA2" w14:textId="400CF838" w:rsidR="00A306A6" w:rsidRPr="00A968F6" w:rsidRDefault="00A306A6" w:rsidP="00323158">
      <w:pPr>
        <w:pStyle w:val="ListParagraph"/>
        <w:widowControl w:val="0"/>
        <w:numPr>
          <w:ilvl w:val="0"/>
          <w:numId w:val="10"/>
        </w:numPr>
        <w:rPr>
          <w:rFonts w:ascii="Bookman Old Style" w:hAnsi="Bookman Old Style"/>
          <w:snapToGrid w:val="0"/>
          <w:sz w:val="20"/>
          <w:szCs w:val="20"/>
        </w:rPr>
      </w:pPr>
      <w:r w:rsidRPr="00A968F6">
        <w:rPr>
          <w:rFonts w:ascii="Bookman Old Style" w:hAnsi="Bookman Old Style"/>
          <w:snapToGrid w:val="0"/>
          <w:sz w:val="20"/>
          <w:szCs w:val="20"/>
        </w:rPr>
        <w:t>Formulate any psychotherapy case based on adequate data collection and the effective and complete creation</w:t>
      </w:r>
      <w:r w:rsidR="00326B09" w:rsidRPr="00A968F6">
        <w:rPr>
          <w:rFonts w:ascii="Bookman Old Style" w:hAnsi="Bookman Old Style"/>
          <w:snapToGrid w:val="0"/>
          <w:sz w:val="20"/>
          <w:szCs w:val="20"/>
        </w:rPr>
        <w:t xml:space="preserve"> of a treatment plan</w:t>
      </w:r>
      <w:r w:rsidR="003269CA">
        <w:rPr>
          <w:rFonts w:ascii="Bookman Old Style" w:hAnsi="Bookman Old Style"/>
          <w:snapToGrid w:val="0"/>
          <w:sz w:val="20"/>
          <w:szCs w:val="20"/>
        </w:rPr>
        <w:t>, within the context of an articulable model of personality, psychopathology, and change</w:t>
      </w:r>
      <w:r w:rsidR="00326B09" w:rsidRPr="00A968F6">
        <w:rPr>
          <w:rFonts w:ascii="Bookman Old Style" w:hAnsi="Bookman Old Style"/>
          <w:snapToGrid w:val="0"/>
          <w:sz w:val="20"/>
          <w:szCs w:val="20"/>
        </w:rPr>
        <w:t xml:space="preserve">. </w:t>
      </w:r>
    </w:p>
    <w:p w14:paraId="1D631F92" w14:textId="4C9B63D2" w:rsidR="00326B09" w:rsidRPr="00A968F6" w:rsidRDefault="00326B09" w:rsidP="00323158">
      <w:pPr>
        <w:pStyle w:val="ListParagraph"/>
        <w:widowControl w:val="0"/>
        <w:numPr>
          <w:ilvl w:val="0"/>
          <w:numId w:val="10"/>
        </w:numPr>
        <w:rPr>
          <w:rFonts w:ascii="Bookman Old Style" w:hAnsi="Bookman Old Style"/>
          <w:snapToGrid w:val="0"/>
          <w:sz w:val="20"/>
          <w:szCs w:val="20"/>
        </w:rPr>
      </w:pPr>
      <w:r w:rsidRPr="00A968F6">
        <w:rPr>
          <w:rFonts w:ascii="Bookman Old Style" w:hAnsi="Bookman Old Style"/>
          <w:snapToGrid w:val="0"/>
          <w:sz w:val="20"/>
          <w:szCs w:val="20"/>
        </w:rPr>
        <w:t xml:space="preserve">Present an assessment or a psychotherapy case to other student clinicians and your clinic supervisors in a “grand rounds” or other format specified by the clinic </w:t>
      </w:r>
      <w:r w:rsidR="00ED7736" w:rsidRPr="00A968F6">
        <w:rPr>
          <w:rFonts w:ascii="Bookman Old Style" w:hAnsi="Bookman Old Style"/>
          <w:snapToGrid w:val="0"/>
          <w:sz w:val="20"/>
          <w:szCs w:val="20"/>
        </w:rPr>
        <w:t>D</w:t>
      </w:r>
      <w:r w:rsidRPr="00A968F6">
        <w:rPr>
          <w:rFonts w:ascii="Bookman Old Style" w:hAnsi="Bookman Old Style"/>
          <w:snapToGrid w:val="0"/>
          <w:sz w:val="20"/>
          <w:szCs w:val="20"/>
        </w:rPr>
        <w:t xml:space="preserve">irector, another supervisor, the Clinic </w:t>
      </w:r>
      <w:r w:rsidR="0054337B">
        <w:rPr>
          <w:rFonts w:ascii="Bookman Old Style" w:hAnsi="Bookman Old Style"/>
          <w:snapToGrid w:val="0"/>
          <w:sz w:val="20"/>
          <w:szCs w:val="20"/>
        </w:rPr>
        <w:t>manager</w:t>
      </w:r>
      <w:r w:rsidRPr="00A968F6">
        <w:rPr>
          <w:rFonts w:ascii="Bookman Old Style" w:hAnsi="Bookman Old Style"/>
          <w:snapToGrid w:val="0"/>
          <w:sz w:val="20"/>
          <w:szCs w:val="20"/>
        </w:rPr>
        <w:t xml:space="preserve">, or me, such that you have adequately described the case as it stands at the time. </w:t>
      </w:r>
    </w:p>
    <w:p w14:paraId="7EBEF615" w14:textId="7999F4EA" w:rsidR="005A7674" w:rsidRPr="00A968F6" w:rsidRDefault="00326B09" w:rsidP="005A7674">
      <w:pPr>
        <w:pStyle w:val="ListParagraph"/>
        <w:widowControl w:val="0"/>
        <w:numPr>
          <w:ilvl w:val="0"/>
          <w:numId w:val="10"/>
        </w:numPr>
        <w:rPr>
          <w:rFonts w:ascii="Bookman Old Style" w:hAnsi="Bookman Old Style"/>
          <w:b/>
          <w:i/>
          <w:snapToGrid w:val="0"/>
          <w:sz w:val="20"/>
          <w:szCs w:val="20"/>
        </w:rPr>
      </w:pPr>
      <w:r w:rsidRPr="00A968F6">
        <w:rPr>
          <w:rFonts w:ascii="Bookman Old Style" w:hAnsi="Bookman Old Style"/>
          <w:snapToGrid w:val="0"/>
          <w:sz w:val="20"/>
          <w:szCs w:val="20"/>
        </w:rPr>
        <w:t xml:space="preserve">Behave </w:t>
      </w:r>
      <w:r w:rsidR="0054337B">
        <w:rPr>
          <w:rFonts w:ascii="Bookman Old Style" w:hAnsi="Bookman Old Style"/>
          <w:snapToGrid w:val="0"/>
          <w:sz w:val="20"/>
          <w:szCs w:val="20"/>
        </w:rPr>
        <w:t>always</w:t>
      </w:r>
      <w:r w:rsidRPr="00A968F6">
        <w:rPr>
          <w:rFonts w:ascii="Bookman Old Style" w:hAnsi="Bookman Old Style"/>
          <w:snapToGrid w:val="0"/>
          <w:sz w:val="20"/>
          <w:szCs w:val="20"/>
        </w:rPr>
        <w:t xml:space="preserve"> while in the clinic in an ethically and professional</w:t>
      </w:r>
      <w:r w:rsidR="009F5E08" w:rsidRPr="00A968F6">
        <w:rPr>
          <w:rFonts w:ascii="Bookman Old Style" w:hAnsi="Bookman Old Style"/>
          <w:snapToGrid w:val="0"/>
          <w:sz w:val="20"/>
          <w:szCs w:val="20"/>
        </w:rPr>
        <w:t>ly appropriate</w:t>
      </w:r>
      <w:r w:rsidR="003572E3" w:rsidRPr="00A968F6">
        <w:rPr>
          <w:rFonts w:ascii="Bookman Old Style" w:hAnsi="Bookman Old Style"/>
          <w:snapToGrid w:val="0"/>
          <w:sz w:val="20"/>
          <w:szCs w:val="20"/>
        </w:rPr>
        <w:t xml:space="preserve"> </w:t>
      </w:r>
      <w:r w:rsidRPr="00A968F6">
        <w:rPr>
          <w:rFonts w:ascii="Bookman Old Style" w:hAnsi="Bookman Old Style"/>
          <w:snapToGrid w:val="0"/>
          <w:sz w:val="20"/>
          <w:szCs w:val="20"/>
        </w:rPr>
        <w:t xml:space="preserve">fashion, as determined </w:t>
      </w:r>
      <w:r w:rsidR="005A7674" w:rsidRPr="00A968F6">
        <w:rPr>
          <w:rFonts w:ascii="Bookman Old Style" w:hAnsi="Bookman Old Style"/>
          <w:snapToGrid w:val="0"/>
          <w:sz w:val="20"/>
          <w:szCs w:val="20"/>
        </w:rPr>
        <w:t xml:space="preserve">jointly </w:t>
      </w:r>
      <w:r w:rsidRPr="00A968F6">
        <w:rPr>
          <w:rFonts w:ascii="Bookman Old Style" w:hAnsi="Bookman Old Style"/>
          <w:snapToGrid w:val="0"/>
          <w:sz w:val="20"/>
          <w:szCs w:val="20"/>
        </w:rPr>
        <w:t xml:space="preserve">by the clinic director, </w:t>
      </w:r>
      <w:r w:rsidR="005A7674" w:rsidRPr="00A968F6">
        <w:rPr>
          <w:rFonts w:ascii="Bookman Old Style" w:hAnsi="Bookman Old Style"/>
          <w:snapToGrid w:val="0"/>
          <w:sz w:val="20"/>
          <w:szCs w:val="20"/>
        </w:rPr>
        <w:t xml:space="preserve">the clinic </w:t>
      </w:r>
      <w:r w:rsidR="0054337B">
        <w:rPr>
          <w:rFonts w:ascii="Bookman Old Style" w:hAnsi="Bookman Old Style"/>
          <w:snapToGrid w:val="0"/>
          <w:sz w:val="20"/>
          <w:szCs w:val="20"/>
        </w:rPr>
        <w:t>manage</w:t>
      </w:r>
      <w:r w:rsidR="005A7674" w:rsidRPr="00A968F6">
        <w:rPr>
          <w:rFonts w:ascii="Bookman Old Style" w:hAnsi="Bookman Old Style"/>
          <w:snapToGrid w:val="0"/>
          <w:sz w:val="20"/>
          <w:szCs w:val="20"/>
        </w:rPr>
        <w:t xml:space="preserve">r, and </w:t>
      </w:r>
      <w:r w:rsidRPr="00A968F6">
        <w:rPr>
          <w:rFonts w:ascii="Bookman Old Style" w:hAnsi="Bookman Old Style"/>
          <w:snapToGrid w:val="0"/>
          <w:sz w:val="20"/>
          <w:szCs w:val="20"/>
        </w:rPr>
        <w:t>me</w:t>
      </w:r>
      <w:r w:rsidR="005A7674" w:rsidRPr="00A968F6">
        <w:rPr>
          <w:rFonts w:ascii="Bookman Old Style" w:hAnsi="Bookman Old Style"/>
          <w:snapToGrid w:val="0"/>
          <w:sz w:val="20"/>
          <w:szCs w:val="20"/>
        </w:rPr>
        <w:t>. This goal refers to your actions with clients and their families, your fellow student clinicians, all</w:t>
      </w:r>
      <w:r w:rsidR="0054337B">
        <w:rPr>
          <w:rFonts w:ascii="Bookman Old Style" w:hAnsi="Bookman Old Style"/>
          <w:snapToGrid w:val="0"/>
          <w:sz w:val="20"/>
          <w:szCs w:val="20"/>
        </w:rPr>
        <w:t xml:space="preserve"> departmental</w:t>
      </w:r>
      <w:r w:rsidR="005A7674" w:rsidRPr="00A968F6">
        <w:rPr>
          <w:rFonts w:ascii="Bookman Old Style" w:hAnsi="Bookman Old Style"/>
          <w:snapToGrid w:val="0"/>
          <w:sz w:val="20"/>
          <w:szCs w:val="20"/>
        </w:rPr>
        <w:t xml:space="preserve"> and clinic staff, and record keeping (including case notes and recording your hours accurately</w:t>
      </w:r>
      <w:r w:rsidR="0054337B">
        <w:rPr>
          <w:rFonts w:ascii="Bookman Old Style" w:hAnsi="Bookman Old Style"/>
          <w:snapToGrid w:val="0"/>
          <w:sz w:val="20"/>
          <w:szCs w:val="20"/>
        </w:rPr>
        <w:t xml:space="preserve"> – for no</w:t>
      </w:r>
      <w:r w:rsidR="00095946">
        <w:rPr>
          <w:rFonts w:ascii="Bookman Old Style" w:hAnsi="Bookman Old Style"/>
          <w:snapToGrid w:val="0"/>
          <w:sz w:val="20"/>
          <w:szCs w:val="20"/>
        </w:rPr>
        <w:t>w</w:t>
      </w:r>
      <w:r w:rsidR="0054337B">
        <w:rPr>
          <w:rFonts w:ascii="Bookman Old Style" w:hAnsi="Bookman Old Style"/>
          <w:snapToGrid w:val="0"/>
          <w:sz w:val="20"/>
          <w:szCs w:val="20"/>
        </w:rPr>
        <w:t xml:space="preserve"> depositing them with Ms. Phillips</w:t>
      </w:r>
      <w:r w:rsidR="005A7674" w:rsidRPr="00A968F6">
        <w:rPr>
          <w:rFonts w:ascii="Bookman Old Style" w:hAnsi="Bookman Old Style"/>
          <w:snapToGrid w:val="0"/>
          <w:sz w:val="20"/>
          <w:szCs w:val="20"/>
        </w:rPr>
        <w:t xml:space="preserve">). </w:t>
      </w:r>
    </w:p>
    <w:bookmarkEnd w:id="0"/>
    <w:p w14:paraId="2CCE3CE5" w14:textId="77777777" w:rsidR="00095946" w:rsidRDefault="00095946">
      <w:pPr>
        <w:widowControl w:val="0"/>
        <w:rPr>
          <w:rFonts w:ascii="Bookman Old Style" w:hAnsi="Bookman Old Style"/>
          <w:b/>
          <w:i/>
          <w:snapToGrid w:val="0"/>
        </w:rPr>
      </w:pPr>
    </w:p>
    <w:p w14:paraId="623F4FAA" w14:textId="3F39F08E" w:rsidR="00072B45" w:rsidRPr="00A968F6" w:rsidRDefault="00072B45">
      <w:pPr>
        <w:widowControl w:val="0"/>
        <w:rPr>
          <w:rFonts w:ascii="Bookman Old Style" w:hAnsi="Bookman Old Style"/>
          <w:b/>
          <w:i/>
          <w:snapToGrid w:val="0"/>
        </w:rPr>
      </w:pPr>
      <w:r w:rsidRPr="00A968F6">
        <w:rPr>
          <w:rFonts w:ascii="Bookman Old Style" w:hAnsi="Bookman Old Style"/>
          <w:b/>
          <w:i/>
          <w:snapToGrid w:val="0"/>
        </w:rPr>
        <w:t>Required Textbooks:</w:t>
      </w:r>
    </w:p>
    <w:p w14:paraId="31E0167C" w14:textId="77777777" w:rsidR="00072B45" w:rsidRPr="00A968F6" w:rsidRDefault="00072B45">
      <w:pPr>
        <w:widowControl w:val="0"/>
        <w:rPr>
          <w:rFonts w:ascii="Bookman Old Style" w:hAnsi="Bookman Old Style"/>
          <w:snapToGrid w:val="0"/>
        </w:rPr>
      </w:pPr>
    </w:p>
    <w:p w14:paraId="7CCB51D5" w14:textId="77777777" w:rsidR="0035199B" w:rsidRPr="00A968F6" w:rsidRDefault="0035199B">
      <w:pPr>
        <w:widowControl w:val="0"/>
        <w:rPr>
          <w:rFonts w:ascii="Bookman Old Style" w:hAnsi="Bookman Old Style"/>
          <w:snapToGrid w:val="0"/>
        </w:rPr>
      </w:pPr>
      <w:r w:rsidRPr="00A968F6">
        <w:rPr>
          <w:rFonts w:ascii="Bookman Old Style" w:hAnsi="Bookman Old Style"/>
          <w:snapToGrid w:val="0"/>
        </w:rPr>
        <w:t>None</w:t>
      </w:r>
      <w:r w:rsidR="004648DA" w:rsidRPr="00A968F6">
        <w:rPr>
          <w:rFonts w:ascii="Bookman Old Style" w:hAnsi="Bookman Old Style"/>
          <w:snapToGrid w:val="0"/>
        </w:rPr>
        <w:t>.</w:t>
      </w:r>
      <w:r w:rsidRPr="00A968F6">
        <w:rPr>
          <w:rFonts w:ascii="Bookman Old Style" w:hAnsi="Bookman Old Style"/>
          <w:snapToGrid w:val="0"/>
        </w:rPr>
        <w:t xml:space="preserve"> </w:t>
      </w:r>
    </w:p>
    <w:p w14:paraId="1F0F60D3" w14:textId="77777777" w:rsidR="0035199B" w:rsidRPr="00A968F6" w:rsidRDefault="0035199B">
      <w:pPr>
        <w:widowControl w:val="0"/>
        <w:rPr>
          <w:rFonts w:ascii="Bookman Old Style" w:hAnsi="Bookman Old Style"/>
          <w:snapToGrid w:val="0"/>
        </w:rPr>
      </w:pPr>
    </w:p>
    <w:p w14:paraId="2C024FA7" w14:textId="77777777" w:rsidR="0035199B" w:rsidRPr="00A968F6" w:rsidRDefault="0035199B">
      <w:pPr>
        <w:widowControl w:val="0"/>
        <w:rPr>
          <w:rFonts w:ascii="Bookman Old Style" w:hAnsi="Bookman Old Style"/>
          <w:snapToGrid w:val="0"/>
        </w:rPr>
      </w:pPr>
      <w:r w:rsidRPr="00A968F6">
        <w:rPr>
          <w:rFonts w:ascii="Bookman Old Style" w:hAnsi="Bookman Old Style"/>
          <w:b/>
          <w:i/>
          <w:snapToGrid w:val="0"/>
        </w:rPr>
        <w:t xml:space="preserve">Recommended </w:t>
      </w:r>
      <w:r w:rsidR="005A7674" w:rsidRPr="00A968F6">
        <w:rPr>
          <w:rFonts w:ascii="Bookman Old Style" w:hAnsi="Bookman Old Style"/>
          <w:b/>
          <w:i/>
          <w:snapToGrid w:val="0"/>
        </w:rPr>
        <w:t>for Your C</w:t>
      </w:r>
      <w:r w:rsidR="00B77D08" w:rsidRPr="00A968F6">
        <w:rPr>
          <w:rFonts w:ascii="Bookman Old Style" w:hAnsi="Bookman Old Style"/>
          <w:b/>
          <w:i/>
          <w:snapToGrid w:val="0"/>
        </w:rPr>
        <w:t>o</w:t>
      </w:r>
      <w:r w:rsidR="005A7674" w:rsidRPr="00A968F6">
        <w:rPr>
          <w:rFonts w:ascii="Bookman Old Style" w:hAnsi="Bookman Old Style"/>
          <w:b/>
          <w:i/>
          <w:snapToGrid w:val="0"/>
        </w:rPr>
        <w:t>nsideration</w:t>
      </w:r>
      <w:r w:rsidR="00B77D08" w:rsidRPr="00A968F6">
        <w:rPr>
          <w:rFonts w:ascii="Bookman Old Style" w:hAnsi="Bookman Old Style"/>
          <w:b/>
          <w:i/>
          <w:snapToGrid w:val="0"/>
        </w:rPr>
        <w:t xml:space="preserve"> </w:t>
      </w:r>
    </w:p>
    <w:p w14:paraId="6FB67AB4" w14:textId="77777777" w:rsidR="0035199B" w:rsidRPr="00A968F6" w:rsidRDefault="0035199B">
      <w:pPr>
        <w:widowControl w:val="0"/>
        <w:rPr>
          <w:rFonts w:ascii="Bookman Old Style" w:hAnsi="Bookman Old Style"/>
          <w:snapToGrid w:val="0"/>
        </w:rPr>
      </w:pPr>
    </w:p>
    <w:p w14:paraId="468E3EB5" w14:textId="77777777" w:rsidR="005A7674" w:rsidRPr="00A968F6" w:rsidRDefault="005A7674" w:rsidP="005A7674">
      <w:pPr>
        <w:widowControl w:val="0"/>
        <w:spacing w:line="240" w:lineRule="exact"/>
        <w:ind w:left="720" w:hanging="720"/>
        <w:rPr>
          <w:rFonts w:ascii="Bookman Old Style" w:hAnsi="Bookman Old Style"/>
        </w:rPr>
      </w:pPr>
      <w:r w:rsidRPr="00A968F6">
        <w:rPr>
          <w:rFonts w:ascii="Bookman Old Style" w:hAnsi="Bookman Old Style"/>
        </w:rPr>
        <w:t xml:space="preserve">Flanagan, D. P., Ortiz, S. O., &amp; Alfonso, V. C. (2013). </w:t>
      </w:r>
      <w:r w:rsidRPr="00A968F6">
        <w:rPr>
          <w:rFonts w:ascii="Bookman Old Style" w:hAnsi="Bookman Old Style"/>
          <w:i/>
          <w:iCs/>
        </w:rPr>
        <w:t>Essentials of cross-battery assessment</w:t>
      </w:r>
      <w:r w:rsidRPr="00A968F6">
        <w:rPr>
          <w:rFonts w:ascii="Bookman Old Style" w:hAnsi="Bookman Old Style"/>
        </w:rPr>
        <w:t xml:space="preserve"> (3rd ed.). Hoboken, NJ: John Wiley. ISBN-13: 9780470621950</w:t>
      </w:r>
    </w:p>
    <w:p w14:paraId="5A086E35" w14:textId="77777777" w:rsidR="005A7674" w:rsidRPr="00A968F6" w:rsidRDefault="005A7674" w:rsidP="005A7674">
      <w:pPr>
        <w:widowControl w:val="0"/>
        <w:spacing w:line="240" w:lineRule="exact"/>
        <w:ind w:left="720" w:hanging="720"/>
        <w:rPr>
          <w:rFonts w:ascii="Bookman Old Style" w:hAnsi="Bookman Old Style"/>
        </w:rPr>
      </w:pPr>
    </w:p>
    <w:p w14:paraId="1078D9E6" w14:textId="77777777" w:rsidR="0035199B" w:rsidRPr="00A968F6" w:rsidRDefault="003B2C38" w:rsidP="00B77D08">
      <w:pPr>
        <w:ind w:left="720" w:hanging="720"/>
        <w:rPr>
          <w:rFonts w:ascii="Bookman Old Style" w:hAnsi="Bookman Old Style"/>
        </w:rPr>
      </w:pPr>
      <w:r w:rsidRPr="00A968F6">
        <w:rPr>
          <w:rFonts w:ascii="Bookman Old Style" w:hAnsi="Bookman Old Style"/>
        </w:rPr>
        <w:t xml:space="preserve">London, P. (2014). </w:t>
      </w:r>
      <w:r w:rsidRPr="00A968F6">
        <w:rPr>
          <w:rFonts w:ascii="Bookman Old Style" w:hAnsi="Bookman Old Style"/>
          <w:i/>
        </w:rPr>
        <w:t>The modes and morals of psychotherapy</w:t>
      </w:r>
      <w:r w:rsidRPr="00A968F6">
        <w:rPr>
          <w:rFonts w:ascii="Bookman Old Style" w:hAnsi="Bookman Old Style"/>
        </w:rPr>
        <w:t xml:space="preserve">. (2nd ed.) Abington, UK. Taylor &amp; Francis. (ISBN-13: 978-0891162902) </w:t>
      </w:r>
    </w:p>
    <w:p w14:paraId="074BFC96" w14:textId="77777777" w:rsidR="003B2C38" w:rsidRPr="00A968F6" w:rsidRDefault="003B2C38" w:rsidP="003B2C38">
      <w:pPr>
        <w:widowControl w:val="0"/>
        <w:rPr>
          <w:rFonts w:ascii="Bookman Old Style" w:hAnsi="Bookman Old Style"/>
        </w:rPr>
      </w:pPr>
    </w:p>
    <w:p w14:paraId="0925CA88" w14:textId="77777777" w:rsidR="008D33A6" w:rsidRPr="00A968F6" w:rsidRDefault="008D33A6" w:rsidP="003B2C38">
      <w:pPr>
        <w:widowControl w:val="0"/>
        <w:rPr>
          <w:rFonts w:ascii="Bookman Old Style" w:hAnsi="Bookman Old Style"/>
        </w:rPr>
      </w:pPr>
      <w:r w:rsidRPr="00A968F6">
        <w:rPr>
          <w:rFonts w:ascii="Bookman Old Style" w:hAnsi="Bookman Old Style"/>
        </w:rPr>
        <w:t xml:space="preserve">Safran, J., &amp; Segal, Z. (1996). </w:t>
      </w:r>
      <w:r w:rsidRPr="00A968F6">
        <w:rPr>
          <w:rFonts w:ascii="Bookman Old Style" w:hAnsi="Bookman Old Style"/>
          <w:i/>
        </w:rPr>
        <w:t>Interpersonal process in cognitive therapy.</w:t>
      </w:r>
      <w:r w:rsidRPr="00A968F6">
        <w:rPr>
          <w:rFonts w:ascii="Bookman Old Style" w:hAnsi="Bookman Old Style"/>
        </w:rPr>
        <w:t xml:space="preserve"> Northvale, NJ: Jason Aronson.</w:t>
      </w:r>
    </w:p>
    <w:p w14:paraId="09D77430" w14:textId="77777777" w:rsidR="008D33A6" w:rsidRPr="00A968F6" w:rsidRDefault="008D33A6" w:rsidP="003B2C38">
      <w:pPr>
        <w:widowControl w:val="0"/>
        <w:rPr>
          <w:rFonts w:ascii="Bookman Old Style" w:hAnsi="Bookman Old Style"/>
        </w:rPr>
      </w:pPr>
    </w:p>
    <w:p w14:paraId="2991126E" w14:textId="77777777" w:rsidR="003B2C38" w:rsidRPr="00A968F6" w:rsidRDefault="003B2C38" w:rsidP="003B2C38">
      <w:pPr>
        <w:widowControl w:val="0"/>
        <w:rPr>
          <w:rFonts w:ascii="Bookman Old Style" w:hAnsi="Bookman Old Style"/>
        </w:rPr>
      </w:pPr>
      <w:r w:rsidRPr="00A968F6">
        <w:rPr>
          <w:rFonts w:ascii="Bookman Old Style" w:hAnsi="Bookman Old Style"/>
        </w:rPr>
        <w:t xml:space="preserve">Shapiro, D.  (1985). </w:t>
      </w:r>
      <w:r w:rsidRPr="00A968F6">
        <w:rPr>
          <w:rFonts w:ascii="Bookman Old Style" w:hAnsi="Bookman Old Style"/>
          <w:i/>
        </w:rPr>
        <w:t>The psychotherapy of neurotic character</w:t>
      </w:r>
      <w:r w:rsidRPr="00A968F6">
        <w:rPr>
          <w:rFonts w:ascii="Bookman Old Style" w:hAnsi="Bookman Old Style"/>
        </w:rPr>
        <w:t>.  New York: Basic Books.</w:t>
      </w:r>
    </w:p>
    <w:p w14:paraId="3D7CDA41" w14:textId="77777777" w:rsidR="003B2C38" w:rsidRPr="00A968F6" w:rsidRDefault="003B2C38" w:rsidP="003B2C38">
      <w:pPr>
        <w:widowControl w:val="0"/>
        <w:rPr>
          <w:rFonts w:ascii="Bookman Old Style" w:hAnsi="Bookman Old Style"/>
          <w:snapToGrid w:val="0"/>
        </w:rPr>
      </w:pPr>
    </w:p>
    <w:p w14:paraId="79CDD6B6" w14:textId="77777777" w:rsidR="00072B45" w:rsidRPr="00A968F6" w:rsidRDefault="00072B45">
      <w:pPr>
        <w:widowControl w:val="0"/>
        <w:rPr>
          <w:rFonts w:ascii="Bookman Old Style" w:hAnsi="Bookman Old Style"/>
          <w:b/>
          <w:i/>
          <w:snapToGrid w:val="0"/>
        </w:rPr>
      </w:pPr>
      <w:r w:rsidRPr="00A968F6">
        <w:rPr>
          <w:rFonts w:ascii="Bookman Old Style" w:hAnsi="Bookman Old Style"/>
          <w:b/>
          <w:i/>
          <w:snapToGrid w:val="0"/>
        </w:rPr>
        <w:t>Course Assignments and Requirements:</w:t>
      </w:r>
    </w:p>
    <w:p w14:paraId="68B301EB" w14:textId="77777777" w:rsidR="00072B45" w:rsidRPr="00A968F6" w:rsidRDefault="00072B45">
      <w:pPr>
        <w:widowControl w:val="0"/>
        <w:rPr>
          <w:rFonts w:ascii="Bookman Old Style" w:hAnsi="Bookman Old Style"/>
          <w:snapToGrid w:val="0"/>
        </w:rPr>
      </w:pPr>
    </w:p>
    <w:p w14:paraId="365D93AD" w14:textId="1D69613A" w:rsidR="009F5E08" w:rsidRPr="00A968F6" w:rsidRDefault="009F5E08">
      <w:pPr>
        <w:widowControl w:val="0"/>
        <w:rPr>
          <w:rFonts w:ascii="Bookman Old Style" w:hAnsi="Bookman Old Style"/>
          <w:snapToGrid w:val="0"/>
        </w:rPr>
      </w:pPr>
      <w:r w:rsidRPr="00A968F6">
        <w:rPr>
          <w:rFonts w:ascii="Bookman Old Style" w:hAnsi="Bookman Old Style"/>
          <w:snapToGrid w:val="0"/>
        </w:rPr>
        <w:t xml:space="preserve">By enrolling in this course, you have </w:t>
      </w:r>
      <w:r w:rsidRPr="00A968F6">
        <w:rPr>
          <w:rFonts w:ascii="Bookman Old Style" w:hAnsi="Bookman Old Style"/>
          <w:i/>
          <w:snapToGrid w:val="0"/>
        </w:rPr>
        <w:t>de facto</w:t>
      </w:r>
      <w:r w:rsidRPr="00A968F6">
        <w:rPr>
          <w:rFonts w:ascii="Bookman Old Style" w:hAnsi="Bookman Old Style"/>
          <w:snapToGrid w:val="0"/>
        </w:rPr>
        <w:t xml:space="preserve"> taken a </w:t>
      </w:r>
      <w:r w:rsidR="00ED7736" w:rsidRPr="00A968F6">
        <w:rPr>
          <w:rFonts w:ascii="Bookman Old Style" w:hAnsi="Bookman Old Style"/>
          <w:snapToGrid w:val="0"/>
        </w:rPr>
        <w:t xml:space="preserve">pre-professional </w:t>
      </w:r>
      <w:r w:rsidRPr="00A968F6">
        <w:rPr>
          <w:rFonts w:ascii="Bookman Old Style" w:hAnsi="Bookman Old Style"/>
          <w:snapToGrid w:val="0"/>
        </w:rPr>
        <w:t xml:space="preserve">position in the Community Psychology Clinic. Dr. </w:t>
      </w:r>
      <w:r w:rsidR="00BF6DAB">
        <w:rPr>
          <w:rFonts w:ascii="Bookman Old Style" w:hAnsi="Bookman Old Style"/>
          <w:snapToGrid w:val="0"/>
        </w:rPr>
        <w:t>Tochkov</w:t>
      </w:r>
      <w:r w:rsidR="00BD1E96" w:rsidRPr="00A968F6">
        <w:rPr>
          <w:rFonts w:ascii="Bookman Old Style" w:hAnsi="Bookman Old Style"/>
          <w:snapToGrid w:val="0"/>
        </w:rPr>
        <w:t>, so to speak,</w:t>
      </w:r>
      <w:r w:rsidRPr="00A968F6">
        <w:rPr>
          <w:rFonts w:ascii="Bookman Old Style" w:hAnsi="Bookman Old Style"/>
          <w:snapToGrid w:val="0"/>
        </w:rPr>
        <w:t xml:space="preserve"> is the CEO</w:t>
      </w:r>
      <w:r w:rsidR="00BD1E96" w:rsidRPr="00A968F6">
        <w:rPr>
          <w:rFonts w:ascii="Bookman Old Style" w:hAnsi="Bookman Old Style"/>
          <w:snapToGrid w:val="0"/>
        </w:rPr>
        <w:t>,</w:t>
      </w:r>
      <w:r w:rsidRPr="00A968F6">
        <w:rPr>
          <w:rFonts w:ascii="Bookman Old Style" w:hAnsi="Bookman Old Style"/>
          <w:snapToGrid w:val="0"/>
        </w:rPr>
        <w:t xml:space="preserve"> and I am your foreman. It’s a job like </w:t>
      </w:r>
      <w:r w:rsidR="00262881" w:rsidRPr="00A968F6">
        <w:rPr>
          <w:rFonts w:ascii="Bookman Old Style" w:hAnsi="Bookman Old Style"/>
          <w:snapToGrid w:val="0"/>
        </w:rPr>
        <w:t>‘</w:t>
      </w:r>
      <w:r w:rsidRPr="00A968F6">
        <w:rPr>
          <w:rFonts w:ascii="Bookman Old Style" w:hAnsi="Bookman Old Style"/>
          <w:snapToGrid w:val="0"/>
        </w:rPr>
        <w:t xml:space="preserve">most any other job. You need to carry out your duties </w:t>
      </w:r>
      <w:r w:rsidR="00630542" w:rsidRPr="00A968F6">
        <w:rPr>
          <w:rFonts w:ascii="Bookman Old Style" w:hAnsi="Bookman Old Style"/>
          <w:snapToGrid w:val="0"/>
        </w:rPr>
        <w:t xml:space="preserve">quickly and efficiently </w:t>
      </w:r>
      <w:r w:rsidRPr="00A968F6">
        <w:rPr>
          <w:rFonts w:ascii="Bookman Old Style" w:hAnsi="Bookman Old Style"/>
          <w:snapToGrid w:val="0"/>
        </w:rPr>
        <w:t>to the best of your abilities</w:t>
      </w:r>
      <w:r w:rsidR="00BD1E96" w:rsidRPr="00A968F6">
        <w:rPr>
          <w:rFonts w:ascii="Bookman Old Style" w:hAnsi="Bookman Old Style"/>
          <w:snapToGrid w:val="0"/>
        </w:rPr>
        <w:t xml:space="preserve">, lest you lose your job or suffer some other sanctions. You can do your job best by reading and adhering to the manual of the Community Psychology Clinic that has been prepared by Dr. </w:t>
      </w:r>
      <w:r w:rsidR="00BF6DAB">
        <w:rPr>
          <w:rFonts w:ascii="Bookman Old Style" w:hAnsi="Bookman Old Style"/>
          <w:snapToGrid w:val="0"/>
        </w:rPr>
        <w:t>Tochkov</w:t>
      </w:r>
      <w:r w:rsidR="00BD1E96" w:rsidRPr="00A968F6">
        <w:rPr>
          <w:rFonts w:ascii="Bookman Old Style" w:hAnsi="Bookman Old Style"/>
          <w:snapToGrid w:val="0"/>
        </w:rPr>
        <w:t xml:space="preserve"> and </w:t>
      </w:r>
      <w:r w:rsidR="00BF6DAB">
        <w:rPr>
          <w:rFonts w:ascii="Bookman Old Style" w:hAnsi="Bookman Old Style"/>
          <w:snapToGrid w:val="0"/>
        </w:rPr>
        <w:t>other staff</w:t>
      </w:r>
      <w:r w:rsidR="00BD1E96" w:rsidRPr="00A968F6">
        <w:rPr>
          <w:rFonts w:ascii="Bookman Old Style" w:hAnsi="Bookman Old Style"/>
          <w:snapToGrid w:val="0"/>
        </w:rPr>
        <w:t>. To the extent that you do so, and in the process accomplish the learning objectives outlined above, you will pass the course with a good grade.</w:t>
      </w:r>
    </w:p>
    <w:p w14:paraId="3EF71EA0" w14:textId="77777777" w:rsidR="009F5E08" w:rsidRPr="00A968F6" w:rsidRDefault="009F5E08">
      <w:pPr>
        <w:widowControl w:val="0"/>
        <w:rPr>
          <w:rFonts w:ascii="Bookman Old Style" w:hAnsi="Bookman Old Style"/>
          <w:b/>
          <w:i/>
          <w:snapToGrid w:val="0"/>
        </w:rPr>
      </w:pPr>
    </w:p>
    <w:p w14:paraId="295EC49B" w14:textId="77777777" w:rsidR="00072B45" w:rsidRPr="00A968F6" w:rsidRDefault="00072B45">
      <w:pPr>
        <w:widowControl w:val="0"/>
        <w:rPr>
          <w:rFonts w:ascii="Bookman Old Style" w:hAnsi="Bookman Old Style"/>
          <w:b/>
          <w:i/>
          <w:snapToGrid w:val="0"/>
        </w:rPr>
      </w:pPr>
      <w:r w:rsidRPr="00A968F6">
        <w:rPr>
          <w:rFonts w:ascii="Bookman Old Style" w:hAnsi="Bookman Old Style"/>
          <w:b/>
          <w:i/>
          <w:snapToGrid w:val="0"/>
        </w:rPr>
        <w:t>Grading Procedures:</w:t>
      </w:r>
    </w:p>
    <w:p w14:paraId="33A9380A" w14:textId="77777777" w:rsidR="00072B45" w:rsidRPr="00A968F6" w:rsidRDefault="00072B45">
      <w:pPr>
        <w:widowControl w:val="0"/>
        <w:rPr>
          <w:rFonts w:ascii="Bookman Old Style" w:hAnsi="Bookman Old Style"/>
          <w:smallCaps/>
          <w:snapToGrid w:val="0"/>
        </w:rPr>
      </w:pPr>
    </w:p>
    <w:p w14:paraId="7DD7A747" w14:textId="5FB48C8E" w:rsidR="00647267" w:rsidRPr="00A968F6" w:rsidRDefault="00BD1E96">
      <w:pPr>
        <w:widowControl w:val="0"/>
        <w:rPr>
          <w:rFonts w:ascii="Bookman Old Style" w:hAnsi="Bookman Old Style"/>
          <w:snapToGrid w:val="0"/>
        </w:rPr>
      </w:pPr>
      <w:r w:rsidRPr="00A968F6">
        <w:rPr>
          <w:rFonts w:ascii="Bookman Old Style" w:hAnsi="Bookman Old Style"/>
          <w:snapToGrid w:val="0"/>
        </w:rPr>
        <w:t xml:space="preserve">In general, I will base your grade on the degree to which you consistently follow the guidelines provided </w:t>
      </w:r>
      <w:r w:rsidR="00053077" w:rsidRPr="00A968F6">
        <w:rPr>
          <w:rFonts w:ascii="Bookman Old Style" w:hAnsi="Bookman Old Style"/>
          <w:snapToGrid w:val="0"/>
        </w:rPr>
        <w:t>using</w:t>
      </w:r>
      <w:r w:rsidRPr="00A968F6">
        <w:rPr>
          <w:rFonts w:ascii="Bookman Old Style" w:hAnsi="Bookman Old Style"/>
          <w:snapToGrid w:val="0"/>
        </w:rPr>
        <w:t xml:space="preserve"> the manual </w:t>
      </w:r>
      <w:r w:rsidR="00630542" w:rsidRPr="00A968F6">
        <w:rPr>
          <w:rFonts w:ascii="Bookman Old Style" w:hAnsi="Bookman Old Style"/>
          <w:snapToGrid w:val="0"/>
        </w:rPr>
        <w:t>and</w:t>
      </w:r>
      <w:r w:rsidR="00053077" w:rsidRPr="00A968F6">
        <w:rPr>
          <w:rFonts w:ascii="Bookman Old Style" w:hAnsi="Bookman Old Style"/>
          <w:snapToGrid w:val="0"/>
        </w:rPr>
        <w:t xml:space="preserve"> the following rubric. </w:t>
      </w:r>
      <w:r w:rsidR="003269CA">
        <w:rPr>
          <w:rFonts w:ascii="Bookman Old Style" w:hAnsi="Bookman Old Style"/>
          <w:snapToGrid w:val="0"/>
        </w:rPr>
        <w:t>Dr. Tochkov (when she is available)</w:t>
      </w:r>
      <w:r w:rsidR="00053077" w:rsidRPr="00A968F6">
        <w:rPr>
          <w:rFonts w:ascii="Bookman Old Style" w:hAnsi="Bookman Old Style"/>
          <w:snapToGrid w:val="0"/>
        </w:rPr>
        <w:t xml:space="preserve"> </w:t>
      </w:r>
      <w:r w:rsidR="003269CA">
        <w:rPr>
          <w:rFonts w:ascii="Bookman Old Style" w:hAnsi="Bookman Old Style"/>
          <w:snapToGrid w:val="0"/>
        </w:rPr>
        <w:t xml:space="preserve">and I </w:t>
      </w:r>
      <w:r w:rsidR="00053077" w:rsidRPr="00A968F6">
        <w:rPr>
          <w:rFonts w:ascii="Bookman Old Style" w:hAnsi="Bookman Old Style"/>
          <w:snapToGrid w:val="0"/>
        </w:rPr>
        <w:t xml:space="preserve">will typically working in concert with Dr. Lauderdale and me. I alone will evaluate your writing. </w:t>
      </w:r>
    </w:p>
    <w:p w14:paraId="1313F8E7" w14:textId="77777777" w:rsidR="00072B45" w:rsidRPr="00A968F6" w:rsidRDefault="00072B45">
      <w:pPr>
        <w:widowControl w:val="0"/>
        <w:rPr>
          <w:rFonts w:ascii="Bookman Old Style" w:hAnsi="Bookman Old Style"/>
          <w:snapToGrid w:val="0"/>
        </w:rPr>
      </w:pPr>
    </w:p>
    <w:p w14:paraId="00405F22" w14:textId="77777777" w:rsidR="00053077" w:rsidRPr="00A968F6" w:rsidRDefault="00053077">
      <w:pPr>
        <w:widowControl w:val="0"/>
        <w:rPr>
          <w:rFonts w:ascii="Bookman Old Style" w:hAnsi="Bookman Old Style"/>
          <w:snapToGrid w:val="0"/>
        </w:rPr>
      </w:pPr>
    </w:p>
    <w:tbl>
      <w:tblPr>
        <w:tblStyle w:val="TableGrid"/>
        <w:tblW w:w="9671" w:type="dxa"/>
        <w:tblInd w:w="607" w:type="dxa"/>
        <w:tblLayout w:type="fixed"/>
        <w:tblLook w:val="04A0" w:firstRow="1" w:lastRow="0" w:firstColumn="1" w:lastColumn="0" w:noHBand="0" w:noVBand="1"/>
      </w:tblPr>
      <w:tblGrid>
        <w:gridCol w:w="9671"/>
      </w:tblGrid>
      <w:tr w:rsidR="00870526" w:rsidRPr="00A968F6" w14:paraId="2DE33328" w14:textId="77777777" w:rsidTr="00BF6DAB">
        <w:tc>
          <w:tcPr>
            <w:tcW w:w="9671" w:type="dxa"/>
            <w:tcBorders>
              <w:right w:val="single" w:sz="4" w:space="0" w:color="auto"/>
            </w:tcBorders>
          </w:tcPr>
          <w:p w14:paraId="408E4B15" w14:textId="77777777" w:rsidR="00870526" w:rsidRPr="003269CA" w:rsidRDefault="00870526" w:rsidP="0004214A">
            <w:pPr>
              <w:widowControl w:val="0"/>
              <w:rPr>
                <w:rFonts w:ascii="Bookman Old Style" w:hAnsi="Bookman Old Style"/>
                <w:b/>
                <w:snapToGrid w:val="0"/>
                <w:sz w:val="16"/>
                <w:szCs w:val="16"/>
              </w:rPr>
            </w:pPr>
            <w:r w:rsidRPr="003269CA">
              <w:rPr>
                <w:rFonts w:ascii="Bookman Old Style" w:hAnsi="Bookman Old Style"/>
                <w:b/>
                <w:snapToGrid w:val="0"/>
                <w:sz w:val="16"/>
                <w:szCs w:val="16"/>
              </w:rPr>
              <w:t>Professionalism</w:t>
            </w:r>
          </w:p>
        </w:tc>
      </w:tr>
      <w:tr w:rsidR="00870526" w:rsidRPr="00A968F6" w14:paraId="0C86A2C6" w14:textId="77777777" w:rsidTr="00014DE8">
        <w:tc>
          <w:tcPr>
            <w:tcW w:w="9671" w:type="dxa"/>
            <w:tcBorders>
              <w:right w:val="single" w:sz="4" w:space="0" w:color="auto"/>
            </w:tcBorders>
          </w:tcPr>
          <w:p w14:paraId="002E552F" w14:textId="46A681E6" w:rsidR="00870526" w:rsidRPr="003269CA" w:rsidRDefault="00870526" w:rsidP="003269CA">
            <w:pPr>
              <w:pStyle w:val="ListParagraph"/>
              <w:widowControl w:val="0"/>
              <w:numPr>
                <w:ilvl w:val="0"/>
                <w:numId w:val="15"/>
              </w:numPr>
              <w:rPr>
                <w:rFonts w:ascii="Bookman Old Style" w:hAnsi="Bookman Old Style"/>
                <w:snapToGrid w:val="0"/>
                <w:sz w:val="16"/>
                <w:szCs w:val="16"/>
              </w:rPr>
            </w:pPr>
            <w:r w:rsidRPr="003269CA">
              <w:rPr>
                <w:rFonts w:ascii="Bookman Old Style" w:hAnsi="Bookman Old Style"/>
                <w:snapToGrid w:val="0"/>
                <w:sz w:val="16"/>
                <w:szCs w:val="16"/>
              </w:rPr>
              <w:t xml:space="preserve">Consistently displays conduct consistent with professional &amp; ethical standards; behaves respectfully toward peers, supervisors, the Clinic Administrator &amp; others; appropriately demonstrates an understanding of real and ascribed power differentials between self &amp; others  </w:t>
            </w:r>
          </w:p>
        </w:tc>
      </w:tr>
      <w:tr w:rsidR="00870526" w:rsidRPr="00A968F6" w14:paraId="6059C341" w14:textId="77777777" w:rsidTr="00014DE8">
        <w:tc>
          <w:tcPr>
            <w:tcW w:w="9671" w:type="dxa"/>
            <w:tcBorders>
              <w:right w:val="single" w:sz="4" w:space="0" w:color="auto"/>
            </w:tcBorders>
          </w:tcPr>
          <w:p w14:paraId="241F5056" w14:textId="69EB8AA2" w:rsidR="00870526" w:rsidRPr="003269CA" w:rsidRDefault="00870526" w:rsidP="008E1685">
            <w:pPr>
              <w:pStyle w:val="ListParagraph"/>
              <w:widowControl w:val="0"/>
              <w:numPr>
                <w:ilvl w:val="0"/>
                <w:numId w:val="15"/>
              </w:numPr>
              <w:rPr>
                <w:rFonts w:ascii="Bookman Old Style" w:hAnsi="Bookman Old Style"/>
                <w:snapToGrid w:val="0"/>
                <w:sz w:val="16"/>
                <w:szCs w:val="16"/>
              </w:rPr>
            </w:pPr>
            <w:r w:rsidRPr="003269CA">
              <w:rPr>
                <w:rFonts w:ascii="Bookman Old Style" w:hAnsi="Bookman Old Style"/>
                <w:snapToGrid w:val="0"/>
                <w:sz w:val="16"/>
                <w:szCs w:val="16"/>
              </w:rPr>
              <w:t>Demonstrates an understanding and full compliance with legal requirements for training &amp; practice</w:t>
            </w:r>
          </w:p>
        </w:tc>
      </w:tr>
      <w:tr w:rsidR="00870526" w:rsidRPr="00A968F6" w14:paraId="38997265" w14:textId="77777777" w:rsidTr="00014DE8">
        <w:tc>
          <w:tcPr>
            <w:tcW w:w="9671" w:type="dxa"/>
            <w:tcBorders>
              <w:right w:val="single" w:sz="4" w:space="0" w:color="auto"/>
            </w:tcBorders>
          </w:tcPr>
          <w:p w14:paraId="6EA48544" w14:textId="37C78301" w:rsidR="00870526" w:rsidRPr="003269CA" w:rsidRDefault="00870526" w:rsidP="008E1685">
            <w:pPr>
              <w:pStyle w:val="ListParagraph"/>
              <w:widowControl w:val="0"/>
              <w:numPr>
                <w:ilvl w:val="0"/>
                <w:numId w:val="15"/>
              </w:numPr>
              <w:rPr>
                <w:rFonts w:ascii="Bookman Old Style" w:hAnsi="Bookman Old Style"/>
                <w:snapToGrid w:val="0"/>
                <w:sz w:val="16"/>
                <w:szCs w:val="16"/>
              </w:rPr>
            </w:pPr>
            <w:r w:rsidRPr="003269CA">
              <w:rPr>
                <w:rFonts w:ascii="Bookman Old Style" w:hAnsi="Bookman Old Style"/>
                <w:snapToGrid w:val="0"/>
                <w:sz w:val="16"/>
                <w:szCs w:val="16"/>
              </w:rPr>
              <w:t>Establishes and maintains an appropriate work schedule, defined cooperatively with</w:t>
            </w:r>
            <w:r w:rsidR="009821E2">
              <w:rPr>
                <w:rFonts w:ascii="Bookman Old Style" w:hAnsi="Bookman Old Style"/>
                <w:snapToGrid w:val="0"/>
                <w:sz w:val="16"/>
                <w:szCs w:val="16"/>
              </w:rPr>
              <w:t>,</w:t>
            </w:r>
            <w:r w:rsidRPr="003269CA">
              <w:rPr>
                <w:rFonts w:ascii="Bookman Old Style" w:hAnsi="Bookman Old Style"/>
                <w:snapToGrid w:val="0"/>
                <w:sz w:val="16"/>
                <w:szCs w:val="16"/>
              </w:rPr>
              <w:t xml:space="preserve"> and as documented by</w:t>
            </w:r>
            <w:r w:rsidR="009821E2">
              <w:rPr>
                <w:rFonts w:ascii="Bookman Old Style" w:hAnsi="Bookman Old Style"/>
                <w:snapToGrid w:val="0"/>
                <w:sz w:val="16"/>
                <w:szCs w:val="16"/>
              </w:rPr>
              <w:t>,</w:t>
            </w:r>
            <w:r w:rsidRPr="003269CA">
              <w:rPr>
                <w:rFonts w:ascii="Bookman Old Style" w:hAnsi="Bookman Old Style"/>
                <w:snapToGrid w:val="0"/>
                <w:sz w:val="16"/>
                <w:szCs w:val="16"/>
              </w:rPr>
              <w:t xml:space="preserve"> the Clinic </w:t>
            </w:r>
            <w:r w:rsidR="00BF6DAB" w:rsidRPr="003269CA">
              <w:rPr>
                <w:rFonts w:ascii="Bookman Old Style" w:hAnsi="Bookman Old Style"/>
                <w:snapToGrid w:val="0"/>
                <w:sz w:val="16"/>
                <w:szCs w:val="16"/>
              </w:rPr>
              <w:t>Manager</w:t>
            </w:r>
          </w:p>
        </w:tc>
      </w:tr>
      <w:tr w:rsidR="00870526" w:rsidRPr="00A968F6" w14:paraId="646C34A9" w14:textId="77777777" w:rsidTr="00014DE8">
        <w:tc>
          <w:tcPr>
            <w:tcW w:w="9671" w:type="dxa"/>
            <w:tcBorders>
              <w:right w:val="single" w:sz="4" w:space="0" w:color="auto"/>
            </w:tcBorders>
          </w:tcPr>
          <w:p w14:paraId="71C66DB9" w14:textId="32510EE2" w:rsidR="00870526" w:rsidRPr="003269CA" w:rsidRDefault="00870526" w:rsidP="008E1685">
            <w:pPr>
              <w:pStyle w:val="ListParagraph"/>
              <w:widowControl w:val="0"/>
              <w:numPr>
                <w:ilvl w:val="0"/>
                <w:numId w:val="15"/>
              </w:numPr>
              <w:rPr>
                <w:rFonts w:ascii="Bookman Old Style" w:hAnsi="Bookman Old Style"/>
                <w:snapToGrid w:val="0"/>
                <w:sz w:val="16"/>
                <w:szCs w:val="16"/>
              </w:rPr>
            </w:pPr>
            <w:r w:rsidRPr="003269CA">
              <w:rPr>
                <w:rFonts w:ascii="Bookman Old Style" w:hAnsi="Bookman Old Style"/>
                <w:snapToGrid w:val="0"/>
                <w:sz w:val="16"/>
                <w:szCs w:val="16"/>
              </w:rPr>
              <w:t xml:space="preserve">Increases and implements clinical knowledge of evidence-based techniques and strategies </w:t>
            </w:r>
            <w:r w:rsidR="008E1685" w:rsidRPr="003269CA">
              <w:rPr>
                <w:rFonts w:ascii="Bookman Old Style" w:hAnsi="Bookman Old Style"/>
                <w:snapToGrid w:val="0"/>
                <w:sz w:val="16"/>
                <w:szCs w:val="16"/>
              </w:rPr>
              <w:t>as needed</w:t>
            </w:r>
            <w:r w:rsidRPr="003269CA">
              <w:rPr>
                <w:rFonts w:ascii="Bookman Old Style" w:hAnsi="Bookman Old Style"/>
                <w:snapToGrid w:val="0"/>
                <w:sz w:val="16"/>
                <w:szCs w:val="16"/>
              </w:rPr>
              <w:t xml:space="preserve"> in </w:t>
            </w:r>
            <w:r w:rsidRPr="003269CA">
              <w:rPr>
                <w:rFonts w:ascii="Bookman Old Style" w:hAnsi="Bookman Old Style"/>
                <w:snapToGrid w:val="0"/>
                <w:sz w:val="16"/>
                <w:szCs w:val="16"/>
              </w:rPr>
              <w:lastRenderedPageBreak/>
              <w:t xml:space="preserve">psychotherapy, counseling, assessment, &amp; consulting  </w:t>
            </w:r>
          </w:p>
        </w:tc>
      </w:tr>
      <w:tr w:rsidR="00870526" w:rsidRPr="00A968F6" w14:paraId="2DE34F77" w14:textId="77777777" w:rsidTr="00014DE8">
        <w:tc>
          <w:tcPr>
            <w:tcW w:w="9671" w:type="dxa"/>
            <w:tcBorders>
              <w:right w:val="single" w:sz="4" w:space="0" w:color="auto"/>
            </w:tcBorders>
          </w:tcPr>
          <w:p w14:paraId="262D2B4F" w14:textId="10C8B915" w:rsidR="00870526" w:rsidRPr="003269CA" w:rsidRDefault="00870526" w:rsidP="008E1685">
            <w:pPr>
              <w:pStyle w:val="ListParagraph"/>
              <w:widowControl w:val="0"/>
              <w:numPr>
                <w:ilvl w:val="0"/>
                <w:numId w:val="15"/>
              </w:numPr>
              <w:rPr>
                <w:rFonts w:ascii="Bookman Old Style" w:hAnsi="Bookman Old Style"/>
                <w:snapToGrid w:val="0"/>
                <w:sz w:val="16"/>
                <w:szCs w:val="16"/>
              </w:rPr>
            </w:pPr>
            <w:r w:rsidRPr="003269CA">
              <w:rPr>
                <w:rFonts w:ascii="Bookman Old Style" w:hAnsi="Bookman Old Style"/>
                <w:snapToGrid w:val="0"/>
                <w:sz w:val="16"/>
                <w:szCs w:val="16"/>
              </w:rPr>
              <w:lastRenderedPageBreak/>
              <w:t>Dresses, speaks, and in all other relevant ways behaves in such a way as to convey a professional image when at the clinic or other placement site</w:t>
            </w:r>
          </w:p>
        </w:tc>
      </w:tr>
      <w:tr w:rsidR="00870526" w:rsidRPr="00A968F6" w14:paraId="4AB67856" w14:textId="77777777" w:rsidTr="00014DE8">
        <w:tc>
          <w:tcPr>
            <w:tcW w:w="9671" w:type="dxa"/>
            <w:tcBorders>
              <w:right w:val="single" w:sz="4" w:space="0" w:color="auto"/>
            </w:tcBorders>
          </w:tcPr>
          <w:p w14:paraId="046C52F0" w14:textId="281EE0E9" w:rsidR="00870526" w:rsidRPr="003269CA" w:rsidRDefault="00870526" w:rsidP="008E1685">
            <w:pPr>
              <w:pStyle w:val="ListParagraph"/>
              <w:widowControl w:val="0"/>
              <w:numPr>
                <w:ilvl w:val="0"/>
                <w:numId w:val="15"/>
              </w:numPr>
              <w:rPr>
                <w:rFonts w:ascii="Bookman Old Style" w:hAnsi="Bookman Old Style"/>
                <w:snapToGrid w:val="0"/>
                <w:sz w:val="16"/>
                <w:szCs w:val="16"/>
              </w:rPr>
            </w:pPr>
            <w:r w:rsidRPr="003269CA">
              <w:rPr>
                <w:rFonts w:ascii="Bookman Old Style" w:hAnsi="Bookman Old Style"/>
                <w:snapToGrid w:val="0"/>
                <w:sz w:val="16"/>
                <w:szCs w:val="16"/>
              </w:rPr>
              <w:t xml:space="preserve">Abides by and follows all clinic guidelines for reports, charting &amp; file maintenance, including considerations of content and timeliness </w:t>
            </w:r>
          </w:p>
        </w:tc>
      </w:tr>
      <w:tr w:rsidR="00870526" w:rsidRPr="00A968F6" w14:paraId="2B87ECFF" w14:textId="77777777" w:rsidTr="00014DE8">
        <w:tc>
          <w:tcPr>
            <w:tcW w:w="9671" w:type="dxa"/>
            <w:tcBorders>
              <w:right w:val="nil"/>
            </w:tcBorders>
          </w:tcPr>
          <w:p w14:paraId="55334917" w14:textId="77777777" w:rsidR="00870526" w:rsidRPr="003269CA" w:rsidRDefault="00870526" w:rsidP="0004214A">
            <w:pPr>
              <w:widowControl w:val="0"/>
              <w:rPr>
                <w:rFonts w:ascii="Bookman Old Style" w:hAnsi="Bookman Old Style"/>
                <w:b/>
                <w:snapToGrid w:val="0"/>
                <w:sz w:val="16"/>
                <w:szCs w:val="16"/>
              </w:rPr>
            </w:pPr>
            <w:r w:rsidRPr="003269CA">
              <w:rPr>
                <w:rFonts w:ascii="Bookman Old Style" w:hAnsi="Bookman Old Style"/>
                <w:b/>
                <w:snapToGrid w:val="0"/>
                <w:sz w:val="16"/>
                <w:szCs w:val="16"/>
              </w:rPr>
              <w:t xml:space="preserve">General Competence </w:t>
            </w:r>
          </w:p>
        </w:tc>
      </w:tr>
      <w:tr w:rsidR="00870526" w:rsidRPr="00A968F6" w14:paraId="27432C92" w14:textId="77777777" w:rsidTr="00014DE8">
        <w:tc>
          <w:tcPr>
            <w:tcW w:w="9671" w:type="dxa"/>
            <w:tcBorders>
              <w:right w:val="single" w:sz="4" w:space="0" w:color="auto"/>
            </w:tcBorders>
          </w:tcPr>
          <w:p w14:paraId="189BACDC" w14:textId="27887F27" w:rsidR="00870526" w:rsidRPr="003269CA" w:rsidRDefault="00870526" w:rsidP="008E1685">
            <w:pPr>
              <w:pStyle w:val="ListParagraph"/>
              <w:widowControl w:val="0"/>
              <w:numPr>
                <w:ilvl w:val="0"/>
                <w:numId w:val="15"/>
              </w:numPr>
              <w:rPr>
                <w:rFonts w:ascii="Bookman Old Style" w:hAnsi="Bookman Old Style"/>
                <w:snapToGrid w:val="0"/>
                <w:sz w:val="16"/>
                <w:szCs w:val="16"/>
              </w:rPr>
            </w:pPr>
            <w:r w:rsidRPr="003269CA">
              <w:rPr>
                <w:rFonts w:ascii="Bookman Old Style" w:hAnsi="Bookman Old Style"/>
                <w:snapToGrid w:val="0"/>
                <w:sz w:val="16"/>
                <w:szCs w:val="16"/>
              </w:rPr>
              <w:t>Recognizes the boundaries of his/her competencies and limits on his/her expertise</w:t>
            </w:r>
          </w:p>
        </w:tc>
      </w:tr>
      <w:tr w:rsidR="00870526" w:rsidRPr="00A968F6" w14:paraId="59B9546A" w14:textId="77777777" w:rsidTr="00014DE8">
        <w:tc>
          <w:tcPr>
            <w:tcW w:w="9671" w:type="dxa"/>
            <w:tcBorders>
              <w:right w:val="single" w:sz="4" w:space="0" w:color="auto"/>
            </w:tcBorders>
          </w:tcPr>
          <w:p w14:paraId="57119CCD" w14:textId="483FBB32" w:rsidR="00870526" w:rsidRPr="003269CA" w:rsidRDefault="00870526" w:rsidP="008E1685">
            <w:pPr>
              <w:pStyle w:val="ListParagraph"/>
              <w:widowControl w:val="0"/>
              <w:numPr>
                <w:ilvl w:val="0"/>
                <w:numId w:val="15"/>
              </w:numPr>
              <w:rPr>
                <w:rFonts w:ascii="Bookman Old Style" w:hAnsi="Bookman Old Style"/>
                <w:snapToGrid w:val="0"/>
                <w:sz w:val="16"/>
                <w:szCs w:val="16"/>
              </w:rPr>
            </w:pPr>
            <w:r w:rsidRPr="003269CA">
              <w:rPr>
                <w:rFonts w:ascii="Bookman Old Style" w:hAnsi="Bookman Old Style"/>
                <w:snapToGrid w:val="0"/>
                <w:sz w:val="16"/>
                <w:szCs w:val="16"/>
              </w:rPr>
              <w:t>Takes responsibility for compensating for deficiencies or failures in a timely manner</w:t>
            </w:r>
          </w:p>
        </w:tc>
      </w:tr>
      <w:tr w:rsidR="00870526" w:rsidRPr="00A968F6" w14:paraId="2C1B8F6F" w14:textId="77777777" w:rsidTr="00014DE8">
        <w:tc>
          <w:tcPr>
            <w:tcW w:w="9671" w:type="dxa"/>
            <w:tcBorders>
              <w:right w:val="single" w:sz="4" w:space="0" w:color="auto"/>
            </w:tcBorders>
          </w:tcPr>
          <w:p w14:paraId="35E84E96" w14:textId="44774740" w:rsidR="00870526" w:rsidRPr="003269CA" w:rsidRDefault="00870526" w:rsidP="008E1685">
            <w:pPr>
              <w:pStyle w:val="ListParagraph"/>
              <w:widowControl w:val="0"/>
              <w:numPr>
                <w:ilvl w:val="0"/>
                <w:numId w:val="15"/>
              </w:numPr>
              <w:rPr>
                <w:rFonts w:ascii="Bookman Old Style" w:hAnsi="Bookman Old Style"/>
                <w:snapToGrid w:val="0"/>
                <w:sz w:val="16"/>
                <w:szCs w:val="16"/>
              </w:rPr>
            </w:pPr>
            <w:r w:rsidRPr="003269CA">
              <w:rPr>
                <w:rFonts w:ascii="Bookman Old Style" w:hAnsi="Bookman Old Style"/>
                <w:snapToGrid w:val="0"/>
                <w:sz w:val="16"/>
                <w:szCs w:val="16"/>
              </w:rPr>
              <w:t>Takes responsibility for assuring client welfare when faced with the boundaries of his/her expertise</w:t>
            </w:r>
          </w:p>
        </w:tc>
      </w:tr>
      <w:tr w:rsidR="00870526" w:rsidRPr="00A968F6" w14:paraId="7DFA8BDC" w14:textId="77777777" w:rsidTr="00014DE8">
        <w:tc>
          <w:tcPr>
            <w:tcW w:w="9671" w:type="dxa"/>
            <w:tcBorders>
              <w:right w:val="single" w:sz="4" w:space="0" w:color="auto"/>
            </w:tcBorders>
          </w:tcPr>
          <w:p w14:paraId="385A5EFB" w14:textId="41715FF3" w:rsidR="00870526" w:rsidRPr="003269CA" w:rsidRDefault="00870526" w:rsidP="008E1685">
            <w:pPr>
              <w:pStyle w:val="ListParagraph"/>
              <w:widowControl w:val="0"/>
              <w:numPr>
                <w:ilvl w:val="0"/>
                <w:numId w:val="15"/>
              </w:numPr>
              <w:rPr>
                <w:rFonts w:ascii="Bookman Old Style" w:hAnsi="Bookman Old Style"/>
                <w:snapToGrid w:val="0"/>
                <w:sz w:val="16"/>
                <w:szCs w:val="16"/>
              </w:rPr>
            </w:pPr>
            <w:r w:rsidRPr="003269CA">
              <w:rPr>
                <w:rFonts w:ascii="Bookman Old Style" w:hAnsi="Bookman Old Style"/>
                <w:snapToGrid w:val="0"/>
                <w:sz w:val="16"/>
                <w:szCs w:val="16"/>
              </w:rPr>
              <w:t>Provides only those services and applies only those techniques for which s/he is qualified by education, training, supervision, or expertise</w:t>
            </w:r>
          </w:p>
        </w:tc>
      </w:tr>
      <w:tr w:rsidR="00870526" w:rsidRPr="00A968F6" w14:paraId="66048BB2" w14:textId="77777777" w:rsidTr="00014DE8">
        <w:tc>
          <w:tcPr>
            <w:tcW w:w="9671" w:type="dxa"/>
            <w:tcBorders>
              <w:right w:val="single" w:sz="4" w:space="0" w:color="auto"/>
            </w:tcBorders>
          </w:tcPr>
          <w:p w14:paraId="0FD47E78" w14:textId="53473B44" w:rsidR="00870526" w:rsidRPr="003269CA" w:rsidRDefault="00870526" w:rsidP="008E1685">
            <w:pPr>
              <w:pStyle w:val="ListParagraph"/>
              <w:widowControl w:val="0"/>
              <w:numPr>
                <w:ilvl w:val="0"/>
                <w:numId w:val="15"/>
              </w:numPr>
              <w:rPr>
                <w:rFonts w:ascii="Bookman Old Style" w:hAnsi="Bookman Old Style"/>
                <w:snapToGrid w:val="0"/>
                <w:sz w:val="16"/>
                <w:szCs w:val="16"/>
              </w:rPr>
            </w:pPr>
            <w:r w:rsidRPr="003269CA">
              <w:rPr>
                <w:rFonts w:ascii="Bookman Old Style" w:hAnsi="Bookman Old Style"/>
                <w:snapToGrid w:val="0"/>
                <w:sz w:val="16"/>
                <w:szCs w:val="16"/>
              </w:rPr>
              <w:t>Demonstrates oral and written language skills consistent with a graduate level education</w:t>
            </w:r>
          </w:p>
        </w:tc>
      </w:tr>
      <w:tr w:rsidR="00870526" w:rsidRPr="00A968F6" w14:paraId="0341ACFE" w14:textId="77777777" w:rsidTr="00014DE8">
        <w:tc>
          <w:tcPr>
            <w:tcW w:w="9671" w:type="dxa"/>
            <w:tcBorders>
              <w:right w:val="single" w:sz="4" w:space="0" w:color="auto"/>
            </w:tcBorders>
          </w:tcPr>
          <w:p w14:paraId="57701E27" w14:textId="79360E17" w:rsidR="00870526" w:rsidRPr="003269CA" w:rsidRDefault="00870526" w:rsidP="008E1685">
            <w:pPr>
              <w:pStyle w:val="ListParagraph"/>
              <w:widowControl w:val="0"/>
              <w:numPr>
                <w:ilvl w:val="0"/>
                <w:numId w:val="15"/>
              </w:numPr>
              <w:rPr>
                <w:rFonts w:ascii="Bookman Old Style" w:hAnsi="Bookman Old Style"/>
                <w:snapToGrid w:val="0"/>
                <w:sz w:val="16"/>
                <w:szCs w:val="16"/>
              </w:rPr>
            </w:pPr>
            <w:r w:rsidRPr="003269CA">
              <w:rPr>
                <w:rFonts w:ascii="Bookman Old Style" w:hAnsi="Bookman Old Style"/>
                <w:snapToGrid w:val="0"/>
                <w:sz w:val="16"/>
                <w:szCs w:val="16"/>
              </w:rPr>
              <w:t>Demonstrates the ability to understand and follow directions, complies fully with directives of supervisors</w:t>
            </w:r>
          </w:p>
        </w:tc>
      </w:tr>
      <w:tr w:rsidR="00870526" w:rsidRPr="00A968F6" w14:paraId="22549369" w14:textId="77777777" w:rsidTr="00014DE8">
        <w:tc>
          <w:tcPr>
            <w:tcW w:w="9671" w:type="dxa"/>
            <w:tcBorders>
              <w:right w:val="nil"/>
            </w:tcBorders>
          </w:tcPr>
          <w:p w14:paraId="621031D5" w14:textId="7F02F7B4" w:rsidR="00870526" w:rsidRPr="003269CA" w:rsidRDefault="00870526" w:rsidP="00095946">
            <w:pPr>
              <w:widowControl w:val="0"/>
              <w:rPr>
                <w:rFonts w:ascii="Bookman Old Style" w:hAnsi="Bookman Old Style"/>
                <w:b/>
                <w:snapToGrid w:val="0"/>
                <w:sz w:val="16"/>
                <w:szCs w:val="16"/>
              </w:rPr>
            </w:pPr>
            <w:r w:rsidRPr="003269CA">
              <w:rPr>
                <w:rFonts w:ascii="Bookman Old Style" w:hAnsi="Bookman Old Style"/>
                <w:b/>
                <w:snapToGrid w:val="0"/>
                <w:sz w:val="16"/>
                <w:szCs w:val="16"/>
              </w:rPr>
              <w:t xml:space="preserve">Social &amp; Emotional Maturity </w:t>
            </w:r>
          </w:p>
        </w:tc>
      </w:tr>
      <w:tr w:rsidR="00870526" w:rsidRPr="00A968F6" w14:paraId="40936FE8" w14:textId="77777777" w:rsidTr="00014DE8">
        <w:tc>
          <w:tcPr>
            <w:tcW w:w="9671" w:type="dxa"/>
            <w:tcBorders>
              <w:right w:val="single" w:sz="4" w:space="0" w:color="auto"/>
            </w:tcBorders>
          </w:tcPr>
          <w:p w14:paraId="21A7E1F0" w14:textId="4DB4B98E" w:rsidR="00870526" w:rsidRPr="003269CA" w:rsidRDefault="00870526" w:rsidP="008E1685">
            <w:pPr>
              <w:pStyle w:val="ListParagraph"/>
              <w:widowControl w:val="0"/>
              <w:numPr>
                <w:ilvl w:val="0"/>
                <w:numId w:val="15"/>
              </w:numPr>
              <w:rPr>
                <w:rFonts w:ascii="Bookman Old Style" w:hAnsi="Bookman Old Style"/>
                <w:snapToGrid w:val="0"/>
                <w:sz w:val="16"/>
                <w:szCs w:val="16"/>
              </w:rPr>
            </w:pPr>
            <w:r w:rsidRPr="003269CA">
              <w:rPr>
                <w:rFonts w:ascii="Bookman Old Style" w:hAnsi="Bookman Old Style"/>
                <w:snapToGrid w:val="0"/>
                <w:sz w:val="16"/>
                <w:szCs w:val="16"/>
              </w:rPr>
              <w:t>Demonstrates appropriate self-control (e.g., anger and other impulse control) in relationships with supervisors, the Clinic Administrator, peers &amp; clients</w:t>
            </w:r>
          </w:p>
        </w:tc>
      </w:tr>
      <w:tr w:rsidR="00870526" w:rsidRPr="00A968F6" w14:paraId="6930F352" w14:textId="77777777" w:rsidTr="00014DE8">
        <w:tc>
          <w:tcPr>
            <w:tcW w:w="9671" w:type="dxa"/>
            <w:tcBorders>
              <w:right w:val="single" w:sz="4" w:space="0" w:color="auto"/>
            </w:tcBorders>
          </w:tcPr>
          <w:p w14:paraId="7338E833" w14:textId="1F208E0E" w:rsidR="00870526" w:rsidRPr="003269CA" w:rsidRDefault="00870526" w:rsidP="008E1685">
            <w:pPr>
              <w:pStyle w:val="ListParagraph"/>
              <w:widowControl w:val="0"/>
              <w:numPr>
                <w:ilvl w:val="0"/>
                <w:numId w:val="15"/>
              </w:numPr>
              <w:rPr>
                <w:rFonts w:ascii="Bookman Old Style" w:hAnsi="Bookman Old Style"/>
                <w:snapToGrid w:val="0"/>
                <w:sz w:val="16"/>
                <w:szCs w:val="16"/>
              </w:rPr>
            </w:pPr>
            <w:r w:rsidRPr="003269CA">
              <w:rPr>
                <w:rFonts w:ascii="Bookman Old Style" w:hAnsi="Bookman Old Style"/>
                <w:snapToGrid w:val="0"/>
                <w:sz w:val="16"/>
                <w:szCs w:val="16"/>
              </w:rPr>
              <w:t>Speaks and otherwise behaves honestly</w:t>
            </w:r>
          </w:p>
        </w:tc>
      </w:tr>
      <w:tr w:rsidR="00870526" w:rsidRPr="00A968F6" w14:paraId="3AC0C0F3" w14:textId="77777777" w:rsidTr="00014DE8">
        <w:tc>
          <w:tcPr>
            <w:tcW w:w="9671" w:type="dxa"/>
            <w:tcBorders>
              <w:right w:val="single" w:sz="4" w:space="0" w:color="auto"/>
            </w:tcBorders>
          </w:tcPr>
          <w:p w14:paraId="15F3884D" w14:textId="119BFF20" w:rsidR="00870526" w:rsidRPr="003269CA" w:rsidRDefault="00870526" w:rsidP="008E1685">
            <w:pPr>
              <w:pStyle w:val="ListParagraph"/>
              <w:widowControl w:val="0"/>
              <w:numPr>
                <w:ilvl w:val="0"/>
                <w:numId w:val="15"/>
              </w:numPr>
              <w:rPr>
                <w:rFonts w:ascii="Bookman Old Style" w:hAnsi="Bookman Old Style"/>
                <w:snapToGrid w:val="0"/>
                <w:sz w:val="16"/>
                <w:szCs w:val="16"/>
              </w:rPr>
            </w:pPr>
            <w:r w:rsidRPr="003269CA">
              <w:rPr>
                <w:rFonts w:ascii="Bookman Old Style" w:hAnsi="Bookman Old Style"/>
                <w:snapToGrid w:val="0"/>
                <w:sz w:val="16"/>
                <w:szCs w:val="16"/>
              </w:rPr>
              <w:t>Can articulate his/her own beliefs, values, needs &amp; limitations, including the effects these characteristics have on his/her practice of psychology</w:t>
            </w:r>
          </w:p>
        </w:tc>
      </w:tr>
      <w:tr w:rsidR="00870526" w:rsidRPr="00A968F6" w14:paraId="77FB2909" w14:textId="77777777" w:rsidTr="00014DE8">
        <w:tc>
          <w:tcPr>
            <w:tcW w:w="9671" w:type="dxa"/>
            <w:tcBorders>
              <w:right w:val="single" w:sz="4" w:space="0" w:color="auto"/>
            </w:tcBorders>
          </w:tcPr>
          <w:p w14:paraId="0FB6EEFD" w14:textId="4B6B1D11" w:rsidR="00870526" w:rsidRPr="003269CA" w:rsidRDefault="00870526" w:rsidP="008E1685">
            <w:pPr>
              <w:pStyle w:val="ListParagraph"/>
              <w:widowControl w:val="0"/>
              <w:numPr>
                <w:ilvl w:val="0"/>
                <w:numId w:val="15"/>
              </w:numPr>
              <w:rPr>
                <w:rFonts w:ascii="Bookman Old Style" w:hAnsi="Bookman Old Style"/>
                <w:snapToGrid w:val="0"/>
                <w:sz w:val="16"/>
                <w:szCs w:val="16"/>
              </w:rPr>
            </w:pPr>
            <w:r w:rsidRPr="003269CA">
              <w:rPr>
                <w:rFonts w:ascii="Bookman Old Style" w:hAnsi="Bookman Old Style"/>
                <w:snapToGrid w:val="0"/>
                <w:sz w:val="16"/>
                <w:szCs w:val="16"/>
              </w:rPr>
              <w:t xml:space="preserve">Effectively receives, </w:t>
            </w:r>
            <w:r w:rsidR="005D2F64" w:rsidRPr="003269CA">
              <w:rPr>
                <w:rFonts w:ascii="Bookman Old Style" w:hAnsi="Bookman Old Style"/>
                <w:snapToGrid w:val="0"/>
                <w:sz w:val="16"/>
                <w:szCs w:val="16"/>
              </w:rPr>
              <w:t>integrates, and uses feedback f</w:t>
            </w:r>
            <w:r w:rsidRPr="003269CA">
              <w:rPr>
                <w:rFonts w:ascii="Bookman Old Style" w:hAnsi="Bookman Old Style"/>
                <w:snapToGrid w:val="0"/>
                <w:sz w:val="16"/>
                <w:szCs w:val="16"/>
              </w:rPr>
              <w:t>r</w:t>
            </w:r>
            <w:r w:rsidR="005D2F64" w:rsidRPr="003269CA">
              <w:rPr>
                <w:rFonts w:ascii="Bookman Old Style" w:hAnsi="Bookman Old Style"/>
                <w:snapToGrid w:val="0"/>
                <w:sz w:val="16"/>
                <w:szCs w:val="16"/>
              </w:rPr>
              <w:t>o</w:t>
            </w:r>
            <w:r w:rsidRPr="003269CA">
              <w:rPr>
                <w:rFonts w:ascii="Bookman Old Style" w:hAnsi="Bookman Old Style"/>
                <w:snapToGrid w:val="0"/>
                <w:sz w:val="16"/>
                <w:szCs w:val="16"/>
              </w:rPr>
              <w:t>m peers, instructors &amp; supervisors</w:t>
            </w:r>
          </w:p>
        </w:tc>
      </w:tr>
      <w:tr w:rsidR="00870526" w:rsidRPr="00A968F6" w14:paraId="4AA16715" w14:textId="77777777" w:rsidTr="00014DE8">
        <w:tc>
          <w:tcPr>
            <w:tcW w:w="9671" w:type="dxa"/>
            <w:tcBorders>
              <w:right w:val="single" w:sz="4" w:space="0" w:color="auto"/>
            </w:tcBorders>
          </w:tcPr>
          <w:p w14:paraId="79624942" w14:textId="08E0C425" w:rsidR="00870526" w:rsidRPr="003269CA" w:rsidRDefault="00870526" w:rsidP="008E1685">
            <w:pPr>
              <w:pStyle w:val="ListParagraph"/>
              <w:widowControl w:val="0"/>
              <w:numPr>
                <w:ilvl w:val="0"/>
                <w:numId w:val="15"/>
              </w:numPr>
              <w:rPr>
                <w:rFonts w:ascii="Bookman Old Style" w:hAnsi="Bookman Old Style"/>
                <w:snapToGrid w:val="0"/>
                <w:sz w:val="16"/>
                <w:szCs w:val="16"/>
              </w:rPr>
            </w:pPr>
            <w:r w:rsidRPr="003269CA">
              <w:rPr>
                <w:rFonts w:ascii="Bookman Old Style" w:hAnsi="Bookman Old Style"/>
                <w:snapToGrid w:val="0"/>
                <w:sz w:val="16"/>
                <w:szCs w:val="16"/>
              </w:rPr>
              <w:t>Exhibits appropriate levels of self-assurance, confidence, and trust in own ability</w:t>
            </w:r>
          </w:p>
        </w:tc>
      </w:tr>
      <w:tr w:rsidR="00870526" w:rsidRPr="00A968F6" w14:paraId="68D862EC" w14:textId="77777777" w:rsidTr="00014DE8">
        <w:tc>
          <w:tcPr>
            <w:tcW w:w="9671" w:type="dxa"/>
            <w:tcBorders>
              <w:right w:val="single" w:sz="4" w:space="0" w:color="auto"/>
            </w:tcBorders>
          </w:tcPr>
          <w:p w14:paraId="2CFC5F15" w14:textId="1F4994C6" w:rsidR="00870526" w:rsidRPr="003269CA" w:rsidRDefault="00870526" w:rsidP="008E1685">
            <w:pPr>
              <w:pStyle w:val="ListParagraph"/>
              <w:widowControl w:val="0"/>
              <w:numPr>
                <w:ilvl w:val="0"/>
                <w:numId w:val="15"/>
              </w:numPr>
              <w:rPr>
                <w:rFonts w:ascii="Bookman Old Style" w:hAnsi="Bookman Old Style"/>
                <w:snapToGrid w:val="0"/>
                <w:sz w:val="16"/>
                <w:szCs w:val="16"/>
              </w:rPr>
            </w:pPr>
            <w:r w:rsidRPr="003269CA">
              <w:rPr>
                <w:rFonts w:ascii="Bookman Old Style" w:hAnsi="Bookman Old Style"/>
                <w:snapToGrid w:val="0"/>
                <w:sz w:val="16"/>
                <w:szCs w:val="16"/>
              </w:rPr>
              <w:t>Seeks to informally resolve conflicts/problems directly with the other individuals involved</w:t>
            </w:r>
          </w:p>
        </w:tc>
      </w:tr>
      <w:tr w:rsidR="00870526" w:rsidRPr="00A968F6" w14:paraId="55E1711F" w14:textId="77777777" w:rsidTr="00014DE8">
        <w:tc>
          <w:tcPr>
            <w:tcW w:w="9671" w:type="dxa"/>
            <w:tcBorders>
              <w:right w:val="single" w:sz="4" w:space="0" w:color="auto"/>
            </w:tcBorders>
          </w:tcPr>
          <w:p w14:paraId="5057DDB6" w14:textId="4B1FB4B8" w:rsidR="00870526" w:rsidRPr="003269CA" w:rsidRDefault="00870526" w:rsidP="008E1685">
            <w:pPr>
              <w:pStyle w:val="ListParagraph"/>
              <w:widowControl w:val="0"/>
              <w:numPr>
                <w:ilvl w:val="0"/>
                <w:numId w:val="15"/>
              </w:numPr>
              <w:rPr>
                <w:rFonts w:ascii="Bookman Old Style" w:hAnsi="Bookman Old Style"/>
                <w:snapToGrid w:val="0"/>
                <w:sz w:val="16"/>
                <w:szCs w:val="16"/>
              </w:rPr>
            </w:pPr>
            <w:r w:rsidRPr="003269CA">
              <w:rPr>
                <w:rFonts w:ascii="Bookman Old Style" w:hAnsi="Bookman Old Style"/>
                <w:snapToGrid w:val="0"/>
                <w:sz w:val="16"/>
                <w:szCs w:val="16"/>
              </w:rPr>
              <w:t>Contributes appropriately to supervisory discussions (including staffings) and refrains from disrupting the effectiveness of classroom, field site, or supervisory settings</w:t>
            </w:r>
          </w:p>
        </w:tc>
      </w:tr>
      <w:tr w:rsidR="00870526" w:rsidRPr="00A968F6" w14:paraId="3A12EC52" w14:textId="77777777" w:rsidTr="00014DE8">
        <w:tc>
          <w:tcPr>
            <w:tcW w:w="9671" w:type="dxa"/>
            <w:tcBorders>
              <w:right w:val="nil"/>
            </w:tcBorders>
          </w:tcPr>
          <w:p w14:paraId="44BDA294" w14:textId="77777777" w:rsidR="00870526" w:rsidRPr="003269CA" w:rsidRDefault="00870526" w:rsidP="001A10F0">
            <w:pPr>
              <w:widowControl w:val="0"/>
              <w:rPr>
                <w:rFonts w:ascii="Bookman Old Style" w:hAnsi="Bookman Old Style"/>
                <w:b/>
                <w:snapToGrid w:val="0"/>
                <w:sz w:val="16"/>
                <w:szCs w:val="16"/>
              </w:rPr>
            </w:pPr>
            <w:r w:rsidRPr="003269CA">
              <w:rPr>
                <w:rFonts w:ascii="Bookman Old Style" w:hAnsi="Bookman Old Style"/>
                <w:b/>
                <w:snapToGrid w:val="0"/>
                <w:sz w:val="16"/>
                <w:szCs w:val="16"/>
              </w:rPr>
              <w:t xml:space="preserve">Integrity &amp; Ethical Conduct </w:t>
            </w:r>
          </w:p>
        </w:tc>
      </w:tr>
      <w:tr w:rsidR="00870526" w:rsidRPr="00A968F6" w14:paraId="523144F0" w14:textId="77777777" w:rsidTr="00014DE8">
        <w:tc>
          <w:tcPr>
            <w:tcW w:w="9671" w:type="dxa"/>
            <w:tcBorders>
              <w:right w:val="single" w:sz="4" w:space="0" w:color="auto"/>
            </w:tcBorders>
          </w:tcPr>
          <w:p w14:paraId="0300D67E" w14:textId="44AD2F1C" w:rsidR="00870526" w:rsidRPr="003269CA" w:rsidRDefault="00870526" w:rsidP="008E1685">
            <w:pPr>
              <w:pStyle w:val="ListParagraph"/>
              <w:widowControl w:val="0"/>
              <w:numPr>
                <w:ilvl w:val="0"/>
                <w:numId w:val="15"/>
              </w:numPr>
              <w:rPr>
                <w:rFonts w:ascii="Bookman Old Style" w:hAnsi="Bookman Old Style"/>
                <w:snapToGrid w:val="0"/>
                <w:sz w:val="16"/>
                <w:szCs w:val="16"/>
              </w:rPr>
            </w:pPr>
            <w:r w:rsidRPr="003269CA">
              <w:rPr>
                <w:rFonts w:ascii="Bookman Old Style" w:hAnsi="Bookman Old Style"/>
                <w:snapToGrid w:val="0"/>
                <w:sz w:val="16"/>
                <w:szCs w:val="16"/>
              </w:rPr>
              <w:t>Refrains from making statements orally or in writing that are false, misleading, or deceptive</w:t>
            </w:r>
          </w:p>
        </w:tc>
      </w:tr>
      <w:tr w:rsidR="00870526" w:rsidRPr="00A968F6" w14:paraId="5F3C4002" w14:textId="77777777" w:rsidTr="00014DE8">
        <w:tc>
          <w:tcPr>
            <w:tcW w:w="9671" w:type="dxa"/>
            <w:tcBorders>
              <w:right w:val="single" w:sz="4" w:space="0" w:color="auto"/>
            </w:tcBorders>
          </w:tcPr>
          <w:p w14:paraId="472E88A0" w14:textId="6305C8A6" w:rsidR="00870526" w:rsidRPr="003269CA" w:rsidRDefault="00870526" w:rsidP="008E1685">
            <w:pPr>
              <w:pStyle w:val="ListParagraph"/>
              <w:widowControl w:val="0"/>
              <w:numPr>
                <w:ilvl w:val="0"/>
                <w:numId w:val="15"/>
              </w:numPr>
              <w:rPr>
                <w:rFonts w:ascii="Bookman Old Style" w:hAnsi="Bookman Old Style"/>
                <w:snapToGrid w:val="0"/>
                <w:sz w:val="16"/>
                <w:szCs w:val="16"/>
              </w:rPr>
            </w:pPr>
            <w:r w:rsidRPr="003269CA">
              <w:rPr>
                <w:rFonts w:ascii="Bookman Old Style" w:hAnsi="Bookman Old Style"/>
                <w:snapToGrid w:val="0"/>
                <w:sz w:val="16"/>
                <w:szCs w:val="16"/>
              </w:rPr>
              <w:t>Avoids improper and potentially harmful dual relationships</w:t>
            </w:r>
          </w:p>
        </w:tc>
      </w:tr>
      <w:tr w:rsidR="00870526" w:rsidRPr="00A968F6" w14:paraId="678852E7" w14:textId="77777777" w:rsidTr="00014DE8">
        <w:tc>
          <w:tcPr>
            <w:tcW w:w="9671" w:type="dxa"/>
            <w:tcBorders>
              <w:right w:val="single" w:sz="4" w:space="0" w:color="auto"/>
            </w:tcBorders>
          </w:tcPr>
          <w:p w14:paraId="25707D6C" w14:textId="4884B782" w:rsidR="00870526" w:rsidRPr="003269CA" w:rsidRDefault="00870526" w:rsidP="008E1685">
            <w:pPr>
              <w:pStyle w:val="ListParagraph"/>
              <w:widowControl w:val="0"/>
              <w:numPr>
                <w:ilvl w:val="0"/>
                <w:numId w:val="15"/>
              </w:numPr>
              <w:rPr>
                <w:rFonts w:ascii="Bookman Old Style" w:hAnsi="Bookman Old Style"/>
                <w:snapToGrid w:val="0"/>
                <w:sz w:val="16"/>
                <w:szCs w:val="16"/>
              </w:rPr>
            </w:pPr>
            <w:r w:rsidRPr="003269CA">
              <w:rPr>
                <w:rFonts w:ascii="Bookman Old Style" w:hAnsi="Bookman Old Style"/>
                <w:snapToGrid w:val="0"/>
                <w:sz w:val="16"/>
                <w:szCs w:val="16"/>
              </w:rPr>
              <w:t>Respects the fundamental, rights, dignity, and worth of all people</w:t>
            </w:r>
          </w:p>
        </w:tc>
      </w:tr>
      <w:tr w:rsidR="00870526" w:rsidRPr="00A968F6" w14:paraId="24EF1247" w14:textId="77777777" w:rsidTr="00014DE8">
        <w:tc>
          <w:tcPr>
            <w:tcW w:w="9671" w:type="dxa"/>
            <w:tcBorders>
              <w:right w:val="single" w:sz="4" w:space="0" w:color="auto"/>
            </w:tcBorders>
          </w:tcPr>
          <w:p w14:paraId="73E14A5F" w14:textId="1C8511B6" w:rsidR="00870526" w:rsidRPr="003269CA" w:rsidRDefault="00870526" w:rsidP="008E1685">
            <w:pPr>
              <w:pStyle w:val="ListParagraph"/>
              <w:widowControl w:val="0"/>
              <w:numPr>
                <w:ilvl w:val="0"/>
                <w:numId w:val="15"/>
              </w:numPr>
              <w:rPr>
                <w:rFonts w:ascii="Bookman Old Style" w:hAnsi="Bookman Old Style"/>
                <w:snapToGrid w:val="0"/>
                <w:sz w:val="16"/>
                <w:szCs w:val="16"/>
              </w:rPr>
            </w:pPr>
            <w:r w:rsidRPr="003269CA">
              <w:rPr>
                <w:rFonts w:ascii="Bookman Old Style" w:hAnsi="Bookman Old Style"/>
                <w:snapToGrid w:val="0"/>
                <w:sz w:val="16"/>
                <w:szCs w:val="16"/>
              </w:rPr>
              <w:t xml:space="preserve">Respects the right of individuals to privacy, confidentiality, and choice regarding self-determination and autonomy </w:t>
            </w:r>
          </w:p>
        </w:tc>
      </w:tr>
      <w:tr w:rsidR="00870526" w:rsidRPr="00A968F6" w14:paraId="5B23FB94" w14:textId="77777777" w:rsidTr="00014DE8">
        <w:tc>
          <w:tcPr>
            <w:tcW w:w="9671" w:type="dxa"/>
            <w:tcBorders>
              <w:right w:val="single" w:sz="4" w:space="0" w:color="auto"/>
            </w:tcBorders>
          </w:tcPr>
          <w:p w14:paraId="029CF9B3" w14:textId="2C122E28" w:rsidR="00870526" w:rsidRPr="003269CA" w:rsidRDefault="00870526" w:rsidP="008E1685">
            <w:pPr>
              <w:pStyle w:val="ListParagraph"/>
              <w:widowControl w:val="0"/>
              <w:numPr>
                <w:ilvl w:val="0"/>
                <w:numId w:val="15"/>
              </w:numPr>
              <w:rPr>
                <w:rFonts w:ascii="Bookman Old Style" w:hAnsi="Bookman Old Style"/>
                <w:snapToGrid w:val="0"/>
                <w:sz w:val="16"/>
                <w:szCs w:val="16"/>
              </w:rPr>
            </w:pPr>
            <w:r w:rsidRPr="003269CA">
              <w:rPr>
                <w:rFonts w:ascii="Bookman Old Style" w:hAnsi="Bookman Old Style"/>
                <w:snapToGrid w:val="0"/>
                <w:sz w:val="16"/>
                <w:szCs w:val="16"/>
              </w:rPr>
              <w:t>Respects cultural, individual, and role differences, including those due to age, gender, race, ethnicity, national origin, religion, sexual orientation, disability, language, and socioeconomic status</w:t>
            </w:r>
          </w:p>
        </w:tc>
      </w:tr>
      <w:tr w:rsidR="00870526" w:rsidRPr="00A968F6" w14:paraId="0E48C30E" w14:textId="77777777" w:rsidTr="00014DE8">
        <w:tc>
          <w:tcPr>
            <w:tcW w:w="9671" w:type="dxa"/>
            <w:tcBorders>
              <w:right w:val="single" w:sz="4" w:space="0" w:color="auto"/>
            </w:tcBorders>
          </w:tcPr>
          <w:p w14:paraId="0E773569" w14:textId="0500722C" w:rsidR="00870526" w:rsidRPr="003269CA" w:rsidRDefault="00870526" w:rsidP="008E1685">
            <w:pPr>
              <w:pStyle w:val="ListParagraph"/>
              <w:widowControl w:val="0"/>
              <w:numPr>
                <w:ilvl w:val="0"/>
                <w:numId w:val="15"/>
              </w:numPr>
              <w:rPr>
                <w:rFonts w:ascii="Bookman Old Style" w:hAnsi="Bookman Old Style"/>
                <w:snapToGrid w:val="0"/>
                <w:sz w:val="16"/>
                <w:szCs w:val="16"/>
              </w:rPr>
            </w:pPr>
            <w:r w:rsidRPr="003269CA">
              <w:rPr>
                <w:rFonts w:ascii="Bookman Old Style" w:hAnsi="Bookman Old Style"/>
                <w:snapToGrid w:val="0"/>
                <w:sz w:val="16"/>
                <w:szCs w:val="16"/>
              </w:rPr>
              <w:t>Adheres to the professional standards defined by the American Psychological Association, the Texas State Board of Examiners of Psychologists, and all other relevant ethical codes</w:t>
            </w:r>
          </w:p>
        </w:tc>
      </w:tr>
      <w:tr w:rsidR="00870526" w:rsidRPr="00A968F6" w14:paraId="10975DD2" w14:textId="77777777" w:rsidTr="00014DE8">
        <w:tc>
          <w:tcPr>
            <w:tcW w:w="9671" w:type="dxa"/>
            <w:tcBorders>
              <w:right w:val="nil"/>
            </w:tcBorders>
          </w:tcPr>
          <w:p w14:paraId="186FB59F" w14:textId="77777777" w:rsidR="00870526" w:rsidRPr="003269CA" w:rsidRDefault="00870526" w:rsidP="001A10F0">
            <w:pPr>
              <w:widowControl w:val="0"/>
              <w:rPr>
                <w:rFonts w:ascii="Bookman Old Style" w:hAnsi="Bookman Old Style"/>
                <w:b/>
                <w:snapToGrid w:val="0"/>
                <w:sz w:val="16"/>
                <w:szCs w:val="16"/>
              </w:rPr>
            </w:pPr>
            <w:r w:rsidRPr="003269CA">
              <w:rPr>
                <w:rFonts w:ascii="Bookman Old Style" w:hAnsi="Bookman Old Style"/>
                <w:b/>
                <w:snapToGrid w:val="0"/>
                <w:sz w:val="16"/>
                <w:szCs w:val="16"/>
              </w:rPr>
              <w:t xml:space="preserve">Clinical Competence </w:t>
            </w:r>
          </w:p>
        </w:tc>
      </w:tr>
      <w:tr w:rsidR="00870526" w:rsidRPr="00A968F6" w14:paraId="32AB6E48" w14:textId="77777777" w:rsidTr="00014DE8">
        <w:tc>
          <w:tcPr>
            <w:tcW w:w="9671" w:type="dxa"/>
            <w:tcBorders>
              <w:right w:val="single" w:sz="4" w:space="0" w:color="auto"/>
            </w:tcBorders>
          </w:tcPr>
          <w:p w14:paraId="19F6F897" w14:textId="5BA1DF6F" w:rsidR="00870526" w:rsidRPr="003269CA" w:rsidRDefault="00870526" w:rsidP="008E1685">
            <w:pPr>
              <w:pStyle w:val="ListParagraph"/>
              <w:widowControl w:val="0"/>
              <w:numPr>
                <w:ilvl w:val="0"/>
                <w:numId w:val="15"/>
              </w:numPr>
              <w:rPr>
                <w:rFonts w:ascii="Bookman Old Style" w:hAnsi="Bookman Old Style"/>
                <w:snapToGrid w:val="0"/>
                <w:sz w:val="16"/>
                <w:szCs w:val="16"/>
              </w:rPr>
            </w:pPr>
            <w:r w:rsidRPr="003269CA">
              <w:rPr>
                <w:rFonts w:ascii="Bookman Old Style" w:hAnsi="Bookman Old Style"/>
                <w:snapToGrid w:val="0"/>
                <w:sz w:val="16"/>
                <w:szCs w:val="16"/>
              </w:rPr>
              <w:t>Oral Formulation of Assessment Cases</w:t>
            </w:r>
          </w:p>
        </w:tc>
      </w:tr>
      <w:tr w:rsidR="00870526" w:rsidRPr="00A968F6" w14:paraId="5CF91DC5" w14:textId="77777777" w:rsidTr="00014DE8">
        <w:tc>
          <w:tcPr>
            <w:tcW w:w="9671" w:type="dxa"/>
            <w:tcBorders>
              <w:right w:val="single" w:sz="4" w:space="0" w:color="auto"/>
            </w:tcBorders>
          </w:tcPr>
          <w:p w14:paraId="75B2872F" w14:textId="7D23C618" w:rsidR="00870526" w:rsidRPr="003269CA" w:rsidRDefault="00870526" w:rsidP="008E1685">
            <w:pPr>
              <w:pStyle w:val="ListParagraph"/>
              <w:widowControl w:val="0"/>
              <w:numPr>
                <w:ilvl w:val="0"/>
                <w:numId w:val="15"/>
              </w:numPr>
              <w:rPr>
                <w:rFonts w:ascii="Bookman Old Style" w:hAnsi="Bookman Old Style"/>
                <w:snapToGrid w:val="0"/>
                <w:sz w:val="16"/>
                <w:szCs w:val="16"/>
              </w:rPr>
            </w:pPr>
            <w:r w:rsidRPr="003269CA">
              <w:rPr>
                <w:rFonts w:ascii="Bookman Old Style" w:hAnsi="Bookman Old Style"/>
                <w:snapToGrid w:val="0"/>
                <w:sz w:val="16"/>
                <w:szCs w:val="16"/>
              </w:rPr>
              <w:t>Understands and accepts the importance of implementing unconditional positive regard, genuineness (authenticity), and appropriate empathy when establishing and maintaining relationships with clients</w:t>
            </w:r>
          </w:p>
        </w:tc>
      </w:tr>
      <w:tr w:rsidR="00870526" w:rsidRPr="00A968F6" w14:paraId="5056B28E" w14:textId="77777777" w:rsidTr="00014DE8">
        <w:tc>
          <w:tcPr>
            <w:tcW w:w="9671" w:type="dxa"/>
            <w:tcBorders>
              <w:right w:val="single" w:sz="4" w:space="0" w:color="auto"/>
            </w:tcBorders>
          </w:tcPr>
          <w:p w14:paraId="5BF7E69B" w14:textId="0DD6CC23" w:rsidR="00870526" w:rsidRPr="003269CA" w:rsidRDefault="00870526" w:rsidP="008E1685">
            <w:pPr>
              <w:pStyle w:val="ListParagraph"/>
              <w:widowControl w:val="0"/>
              <w:numPr>
                <w:ilvl w:val="0"/>
                <w:numId w:val="15"/>
              </w:numPr>
              <w:rPr>
                <w:rFonts w:ascii="Bookman Old Style" w:hAnsi="Bookman Old Style"/>
                <w:snapToGrid w:val="0"/>
                <w:sz w:val="16"/>
                <w:szCs w:val="16"/>
              </w:rPr>
            </w:pPr>
            <w:r w:rsidRPr="003269CA">
              <w:rPr>
                <w:rFonts w:ascii="Bookman Old Style" w:hAnsi="Bookman Old Style"/>
                <w:snapToGrid w:val="0"/>
                <w:sz w:val="16"/>
                <w:szCs w:val="16"/>
              </w:rPr>
              <w:t>Demonstrates and implements with clients unconditional positive regard (nonpossessive warmth), genuineness (authenticity), and appropriate empathy</w:t>
            </w:r>
          </w:p>
        </w:tc>
      </w:tr>
      <w:tr w:rsidR="00870526" w:rsidRPr="00A968F6" w14:paraId="6E2680C3" w14:textId="77777777" w:rsidTr="00014DE8">
        <w:tc>
          <w:tcPr>
            <w:tcW w:w="9671" w:type="dxa"/>
            <w:tcBorders>
              <w:right w:val="single" w:sz="4" w:space="0" w:color="auto"/>
            </w:tcBorders>
          </w:tcPr>
          <w:p w14:paraId="290CE128" w14:textId="5BDAE628" w:rsidR="00870526" w:rsidRPr="003269CA" w:rsidRDefault="00870526" w:rsidP="008E1685">
            <w:pPr>
              <w:pStyle w:val="ListParagraph"/>
              <w:widowControl w:val="0"/>
              <w:numPr>
                <w:ilvl w:val="0"/>
                <w:numId w:val="15"/>
              </w:numPr>
              <w:rPr>
                <w:rFonts w:ascii="Bookman Old Style" w:hAnsi="Bookman Old Style"/>
                <w:snapToGrid w:val="0"/>
                <w:sz w:val="16"/>
                <w:szCs w:val="16"/>
              </w:rPr>
            </w:pPr>
            <w:r w:rsidRPr="003269CA">
              <w:rPr>
                <w:rFonts w:ascii="Bookman Old Style" w:hAnsi="Bookman Old Style"/>
                <w:snapToGrid w:val="0"/>
                <w:sz w:val="16"/>
                <w:szCs w:val="16"/>
              </w:rPr>
              <w:t>Demonstrates a capacity for understanding the influence of others on his/her own development (e.g., family of origin, peer group, etc.)</w:t>
            </w:r>
          </w:p>
        </w:tc>
      </w:tr>
      <w:tr w:rsidR="00870526" w:rsidRPr="00A968F6" w14:paraId="25A4379C" w14:textId="77777777" w:rsidTr="00014DE8">
        <w:tc>
          <w:tcPr>
            <w:tcW w:w="9671" w:type="dxa"/>
            <w:tcBorders>
              <w:right w:val="single" w:sz="4" w:space="0" w:color="auto"/>
            </w:tcBorders>
          </w:tcPr>
          <w:p w14:paraId="5626B2BF" w14:textId="1F7391BC" w:rsidR="00870526" w:rsidRPr="003269CA" w:rsidRDefault="00870526" w:rsidP="008E1685">
            <w:pPr>
              <w:pStyle w:val="ListParagraph"/>
              <w:widowControl w:val="0"/>
              <w:numPr>
                <w:ilvl w:val="0"/>
                <w:numId w:val="15"/>
              </w:numPr>
              <w:rPr>
                <w:rFonts w:ascii="Bookman Old Style" w:hAnsi="Bookman Old Style"/>
                <w:snapToGrid w:val="0"/>
                <w:sz w:val="16"/>
                <w:szCs w:val="16"/>
              </w:rPr>
            </w:pPr>
            <w:r w:rsidRPr="003269CA">
              <w:rPr>
                <w:rFonts w:ascii="Bookman Old Style" w:hAnsi="Bookman Old Style"/>
                <w:snapToGrid w:val="0"/>
                <w:sz w:val="16"/>
                <w:szCs w:val="16"/>
              </w:rPr>
              <w:t xml:space="preserve">Demonstrates a willingness and an ability to explore his/her own emotions, behavior, and cognitions to enhance self-awareness and self-knowledge </w:t>
            </w:r>
          </w:p>
        </w:tc>
      </w:tr>
      <w:tr w:rsidR="00870526" w:rsidRPr="00A968F6" w14:paraId="26CC89AD" w14:textId="77777777" w:rsidTr="00014DE8">
        <w:tc>
          <w:tcPr>
            <w:tcW w:w="9671" w:type="dxa"/>
            <w:tcBorders>
              <w:right w:val="single" w:sz="4" w:space="0" w:color="auto"/>
            </w:tcBorders>
          </w:tcPr>
          <w:p w14:paraId="27F61691" w14:textId="208AFE42" w:rsidR="00870526" w:rsidRPr="003269CA" w:rsidRDefault="00870526" w:rsidP="008E1685">
            <w:pPr>
              <w:pStyle w:val="ListParagraph"/>
              <w:widowControl w:val="0"/>
              <w:numPr>
                <w:ilvl w:val="0"/>
                <w:numId w:val="15"/>
              </w:numPr>
              <w:rPr>
                <w:rFonts w:ascii="Bookman Old Style" w:hAnsi="Bookman Old Style"/>
                <w:snapToGrid w:val="0"/>
                <w:sz w:val="16"/>
                <w:szCs w:val="16"/>
              </w:rPr>
            </w:pPr>
            <w:r w:rsidRPr="003269CA">
              <w:rPr>
                <w:rFonts w:ascii="Bookman Old Style" w:hAnsi="Bookman Old Style"/>
                <w:snapToGrid w:val="0"/>
                <w:sz w:val="16"/>
                <w:szCs w:val="16"/>
              </w:rPr>
              <w:t>Consistently demonstrates excellent interpersonal skills, exhibiting a genuine interest in and appreciation of others, a respect for others, and an ability to interact appropriately</w:t>
            </w:r>
          </w:p>
        </w:tc>
      </w:tr>
      <w:tr w:rsidR="00870526" w:rsidRPr="00A968F6" w14:paraId="64A63B6A" w14:textId="77777777" w:rsidTr="00014DE8">
        <w:tc>
          <w:tcPr>
            <w:tcW w:w="9671" w:type="dxa"/>
            <w:tcBorders>
              <w:right w:val="single" w:sz="4" w:space="0" w:color="auto"/>
            </w:tcBorders>
          </w:tcPr>
          <w:p w14:paraId="0FCA72E4" w14:textId="038BC241" w:rsidR="00870526" w:rsidRPr="003269CA" w:rsidRDefault="00870526" w:rsidP="008E1685">
            <w:pPr>
              <w:pStyle w:val="ListParagraph"/>
              <w:widowControl w:val="0"/>
              <w:numPr>
                <w:ilvl w:val="0"/>
                <w:numId w:val="15"/>
              </w:numPr>
              <w:rPr>
                <w:rFonts w:ascii="Bookman Old Style" w:hAnsi="Bookman Old Style"/>
                <w:snapToGrid w:val="0"/>
                <w:sz w:val="16"/>
                <w:szCs w:val="16"/>
              </w:rPr>
            </w:pPr>
            <w:r w:rsidRPr="003269CA">
              <w:rPr>
                <w:rFonts w:ascii="Bookman Old Style" w:hAnsi="Bookman Old Style"/>
                <w:snapToGrid w:val="0"/>
                <w:sz w:val="16"/>
                <w:szCs w:val="16"/>
              </w:rPr>
              <w:t>Demonstrates a potential for working effectively with others in situations involving distressing emotions (his/her emotions and those of others)</w:t>
            </w:r>
          </w:p>
        </w:tc>
      </w:tr>
      <w:tr w:rsidR="00870526" w:rsidRPr="00A968F6" w14:paraId="00A7C2ED" w14:textId="77777777" w:rsidTr="00014DE8">
        <w:trPr>
          <w:trHeight w:val="287"/>
        </w:trPr>
        <w:tc>
          <w:tcPr>
            <w:tcW w:w="9671" w:type="dxa"/>
            <w:tcBorders>
              <w:right w:val="single" w:sz="4" w:space="0" w:color="auto"/>
            </w:tcBorders>
          </w:tcPr>
          <w:p w14:paraId="58424040" w14:textId="77777777" w:rsidR="00870526" w:rsidRPr="003269CA" w:rsidRDefault="00870526" w:rsidP="001A10F0">
            <w:pPr>
              <w:widowControl w:val="0"/>
              <w:rPr>
                <w:rFonts w:ascii="Bookman Old Style" w:hAnsi="Bookman Old Style"/>
                <w:b/>
                <w:snapToGrid w:val="0"/>
                <w:sz w:val="16"/>
                <w:szCs w:val="16"/>
              </w:rPr>
            </w:pPr>
            <w:r w:rsidRPr="003269CA">
              <w:rPr>
                <w:rFonts w:ascii="Bookman Old Style" w:hAnsi="Bookman Old Style"/>
                <w:b/>
                <w:snapToGrid w:val="0"/>
                <w:sz w:val="16"/>
                <w:szCs w:val="16"/>
              </w:rPr>
              <w:t>Technical Competence</w:t>
            </w:r>
          </w:p>
        </w:tc>
      </w:tr>
      <w:tr w:rsidR="00870526" w:rsidRPr="00A968F6" w14:paraId="3FDC04E9" w14:textId="77777777" w:rsidTr="00014DE8">
        <w:tc>
          <w:tcPr>
            <w:tcW w:w="9671" w:type="dxa"/>
            <w:tcBorders>
              <w:right w:val="single" w:sz="4" w:space="0" w:color="auto"/>
            </w:tcBorders>
          </w:tcPr>
          <w:p w14:paraId="3EEDB240" w14:textId="50F176D5" w:rsidR="00870526" w:rsidRPr="003269CA" w:rsidRDefault="00870526" w:rsidP="008E1685">
            <w:pPr>
              <w:pStyle w:val="ListParagraph"/>
              <w:widowControl w:val="0"/>
              <w:numPr>
                <w:ilvl w:val="0"/>
                <w:numId w:val="15"/>
              </w:numPr>
              <w:rPr>
                <w:rFonts w:ascii="Bookman Old Style" w:hAnsi="Bookman Old Style"/>
                <w:snapToGrid w:val="0"/>
                <w:sz w:val="16"/>
                <w:szCs w:val="16"/>
              </w:rPr>
            </w:pPr>
            <w:r w:rsidRPr="003269CA">
              <w:rPr>
                <w:rFonts w:ascii="Bookman Old Style" w:hAnsi="Bookman Old Style"/>
                <w:snapToGrid w:val="0"/>
                <w:sz w:val="16"/>
                <w:szCs w:val="16"/>
              </w:rPr>
              <w:t>Formulates, with or without discussions with others, the crucial facets of a case before beginning treatment or assessment, during the course of the procedures, and on closing</w:t>
            </w:r>
          </w:p>
        </w:tc>
      </w:tr>
      <w:tr w:rsidR="00870526" w:rsidRPr="00A968F6" w14:paraId="231C2983" w14:textId="77777777" w:rsidTr="00014DE8">
        <w:tc>
          <w:tcPr>
            <w:tcW w:w="9671" w:type="dxa"/>
            <w:tcBorders>
              <w:right w:val="single" w:sz="4" w:space="0" w:color="auto"/>
            </w:tcBorders>
          </w:tcPr>
          <w:p w14:paraId="76B544C5" w14:textId="3060C4F7" w:rsidR="00870526" w:rsidRPr="003269CA" w:rsidRDefault="00870526" w:rsidP="008E1685">
            <w:pPr>
              <w:pStyle w:val="ListParagraph"/>
              <w:widowControl w:val="0"/>
              <w:numPr>
                <w:ilvl w:val="0"/>
                <w:numId w:val="15"/>
              </w:numPr>
              <w:rPr>
                <w:rFonts w:ascii="Bookman Old Style" w:hAnsi="Bookman Old Style"/>
                <w:snapToGrid w:val="0"/>
                <w:sz w:val="16"/>
                <w:szCs w:val="16"/>
              </w:rPr>
            </w:pPr>
            <w:r w:rsidRPr="003269CA">
              <w:rPr>
                <w:rFonts w:ascii="Bookman Old Style" w:hAnsi="Bookman Old Style"/>
                <w:snapToGrid w:val="0"/>
                <w:sz w:val="16"/>
                <w:szCs w:val="16"/>
              </w:rPr>
              <w:t>Selects appropriate, evidence-based assessment or intervention procedures that are consistent with the case’s current formulation</w:t>
            </w:r>
          </w:p>
        </w:tc>
      </w:tr>
      <w:tr w:rsidR="00870526" w:rsidRPr="00A968F6" w14:paraId="36F55705" w14:textId="77777777" w:rsidTr="00014DE8">
        <w:tc>
          <w:tcPr>
            <w:tcW w:w="9671" w:type="dxa"/>
            <w:tcBorders>
              <w:right w:val="single" w:sz="4" w:space="0" w:color="auto"/>
            </w:tcBorders>
          </w:tcPr>
          <w:p w14:paraId="0A714875" w14:textId="6C301A41" w:rsidR="00870526" w:rsidRPr="003269CA" w:rsidRDefault="00870526" w:rsidP="008E1685">
            <w:pPr>
              <w:pStyle w:val="ListParagraph"/>
              <w:widowControl w:val="0"/>
              <w:numPr>
                <w:ilvl w:val="0"/>
                <w:numId w:val="15"/>
              </w:numPr>
              <w:rPr>
                <w:rFonts w:ascii="Bookman Old Style" w:hAnsi="Bookman Old Style"/>
                <w:snapToGrid w:val="0"/>
                <w:sz w:val="16"/>
                <w:szCs w:val="16"/>
              </w:rPr>
            </w:pPr>
            <w:r w:rsidRPr="003269CA">
              <w:rPr>
                <w:rFonts w:ascii="Bookman Old Style" w:hAnsi="Bookman Old Style"/>
                <w:snapToGrid w:val="0"/>
                <w:sz w:val="16"/>
                <w:szCs w:val="16"/>
              </w:rPr>
              <w:t>Administers, scores, and interprets all assigned or self-selected assessment procedures used with clients</w:t>
            </w:r>
          </w:p>
        </w:tc>
      </w:tr>
      <w:tr w:rsidR="00870526" w:rsidRPr="00A968F6" w14:paraId="20FFCCDE" w14:textId="77777777" w:rsidTr="00014DE8">
        <w:tc>
          <w:tcPr>
            <w:tcW w:w="9671" w:type="dxa"/>
            <w:tcBorders>
              <w:right w:val="single" w:sz="4" w:space="0" w:color="auto"/>
            </w:tcBorders>
          </w:tcPr>
          <w:p w14:paraId="7D181C3A" w14:textId="70D32022" w:rsidR="00870526" w:rsidRPr="003269CA" w:rsidRDefault="00870526" w:rsidP="008E1685">
            <w:pPr>
              <w:pStyle w:val="ListParagraph"/>
              <w:widowControl w:val="0"/>
              <w:numPr>
                <w:ilvl w:val="0"/>
                <w:numId w:val="15"/>
              </w:numPr>
              <w:rPr>
                <w:rFonts w:ascii="Bookman Old Style" w:hAnsi="Bookman Old Style"/>
                <w:snapToGrid w:val="0"/>
                <w:sz w:val="16"/>
                <w:szCs w:val="16"/>
              </w:rPr>
            </w:pPr>
            <w:r w:rsidRPr="003269CA">
              <w:rPr>
                <w:rFonts w:ascii="Bookman Old Style" w:hAnsi="Bookman Old Style"/>
                <w:snapToGrid w:val="0"/>
                <w:sz w:val="16"/>
                <w:szCs w:val="16"/>
              </w:rPr>
              <w:t>Implements all assigned or self-selected treatment or other intervention procedures used with clients</w:t>
            </w:r>
          </w:p>
        </w:tc>
      </w:tr>
      <w:tr w:rsidR="00870526" w:rsidRPr="00A968F6" w14:paraId="441360C8" w14:textId="77777777" w:rsidTr="00014DE8">
        <w:tc>
          <w:tcPr>
            <w:tcW w:w="9671" w:type="dxa"/>
            <w:tcBorders>
              <w:right w:val="single" w:sz="4" w:space="0" w:color="auto"/>
            </w:tcBorders>
          </w:tcPr>
          <w:p w14:paraId="1063146D" w14:textId="78F9124F" w:rsidR="00870526" w:rsidRPr="003269CA" w:rsidRDefault="00870526" w:rsidP="008E1685">
            <w:pPr>
              <w:pStyle w:val="ListParagraph"/>
              <w:widowControl w:val="0"/>
              <w:numPr>
                <w:ilvl w:val="0"/>
                <w:numId w:val="15"/>
              </w:numPr>
              <w:rPr>
                <w:rFonts w:ascii="Bookman Old Style" w:hAnsi="Bookman Old Style"/>
                <w:snapToGrid w:val="0"/>
                <w:sz w:val="16"/>
                <w:szCs w:val="16"/>
              </w:rPr>
            </w:pPr>
            <w:r w:rsidRPr="003269CA">
              <w:rPr>
                <w:rFonts w:ascii="Bookman Old Style" w:hAnsi="Bookman Old Style"/>
                <w:snapToGrid w:val="0"/>
                <w:sz w:val="16"/>
                <w:szCs w:val="16"/>
              </w:rPr>
              <w:t>Masters the elements of psychological report writing, including the rhetorical conventions advocated by the supervisor and considerations of empirical accuracy</w:t>
            </w:r>
          </w:p>
        </w:tc>
      </w:tr>
      <w:tr w:rsidR="00870526" w:rsidRPr="00A968F6" w14:paraId="3366E10A" w14:textId="77777777" w:rsidTr="00014DE8">
        <w:tc>
          <w:tcPr>
            <w:tcW w:w="9671" w:type="dxa"/>
          </w:tcPr>
          <w:p w14:paraId="3674A190" w14:textId="1093DCC2" w:rsidR="00870526" w:rsidRPr="003269CA" w:rsidRDefault="00870526" w:rsidP="008E1685">
            <w:pPr>
              <w:pStyle w:val="ListParagraph"/>
              <w:widowControl w:val="0"/>
              <w:numPr>
                <w:ilvl w:val="0"/>
                <w:numId w:val="15"/>
              </w:numPr>
              <w:rPr>
                <w:rFonts w:ascii="Bookman Old Style" w:hAnsi="Bookman Old Style"/>
                <w:snapToGrid w:val="0"/>
                <w:sz w:val="16"/>
                <w:szCs w:val="16"/>
              </w:rPr>
            </w:pPr>
            <w:r w:rsidRPr="003269CA">
              <w:rPr>
                <w:rFonts w:ascii="Bookman Old Style" w:hAnsi="Bookman Old Style"/>
                <w:snapToGrid w:val="0"/>
                <w:sz w:val="16"/>
                <w:szCs w:val="16"/>
              </w:rPr>
              <w:t>Presents assessment or psychotherapy cases effectively to staff (Grand Rounds)</w:t>
            </w:r>
          </w:p>
        </w:tc>
      </w:tr>
      <w:tr w:rsidR="00870526" w:rsidRPr="00A968F6" w14:paraId="3B362242" w14:textId="77777777" w:rsidTr="00014DE8">
        <w:tc>
          <w:tcPr>
            <w:tcW w:w="9671" w:type="dxa"/>
          </w:tcPr>
          <w:p w14:paraId="0CD3FA4D" w14:textId="77E9F7E0" w:rsidR="00870526" w:rsidRPr="003269CA" w:rsidRDefault="00870526" w:rsidP="008E1685">
            <w:pPr>
              <w:pStyle w:val="ListParagraph"/>
              <w:widowControl w:val="0"/>
              <w:numPr>
                <w:ilvl w:val="0"/>
                <w:numId w:val="15"/>
              </w:numPr>
              <w:rPr>
                <w:rFonts w:ascii="Bookman Old Style" w:hAnsi="Bookman Old Style"/>
                <w:snapToGrid w:val="0"/>
                <w:sz w:val="16"/>
                <w:szCs w:val="16"/>
              </w:rPr>
            </w:pPr>
            <w:r w:rsidRPr="003269CA">
              <w:rPr>
                <w:rFonts w:ascii="Bookman Old Style" w:hAnsi="Bookman Old Style"/>
                <w:snapToGrid w:val="0"/>
                <w:sz w:val="16"/>
                <w:szCs w:val="16"/>
              </w:rPr>
              <w:t>Presents assessment or other technical procedures formally to supervisors and peers (Grand Rounds)</w:t>
            </w:r>
          </w:p>
        </w:tc>
      </w:tr>
    </w:tbl>
    <w:p w14:paraId="26CCFFFE" w14:textId="77777777" w:rsidR="00053077" w:rsidRPr="00A968F6" w:rsidRDefault="00053077">
      <w:pPr>
        <w:widowControl w:val="0"/>
        <w:rPr>
          <w:rFonts w:ascii="Bookman Old Style" w:hAnsi="Bookman Old Style"/>
          <w:snapToGrid w:val="0"/>
        </w:rPr>
      </w:pPr>
    </w:p>
    <w:p w14:paraId="0E335609" w14:textId="77777777" w:rsidR="00974EB5" w:rsidRDefault="004867BB">
      <w:pPr>
        <w:widowControl w:val="0"/>
        <w:rPr>
          <w:rFonts w:ascii="Bookman Old Style" w:hAnsi="Bookman Old Style"/>
          <w:snapToGrid w:val="0"/>
        </w:rPr>
      </w:pPr>
      <w:r w:rsidRPr="00A968F6">
        <w:rPr>
          <w:rFonts w:ascii="Bookman Old Style" w:hAnsi="Bookman Old Style"/>
          <w:snapToGrid w:val="0"/>
        </w:rPr>
        <w:t xml:space="preserve">Your grade in the course will be based on the percentage of possible points that you earn using this table, such that 90% or more will get you an A, 80% or more a B, 70% or more a C, and (in a more </w:t>
      </w:r>
      <w:r w:rsidR="008E1685">
        <w:rPr>
          <w:rFonts w:ascii="Bookman Old Style" w:hAnsi="Bookman Old Style"/>
          <w:snapToGrid w:val="0"/>
        </w:rPr>
        <w:t>m</w:t>
      </w:r>
      <w:r w:rsidRPr="00A968F6">
        <w:rPr>
          <w:rFonts w:ascii="Bookman Old Style" w:hAnsi="Bookman Old Style"/>
          <w:snapToGrid w:val="0"/>
        </w:rPr>
        <w:t xml:space="preserve">acabre light) so on. As your instructor of record, I will enter the point values you earn, but I will always consult with Dr. </w:t>
      </w:r>
      <w:r w:rsidR="008E1685">
        <w:rPr>
          <w:rFonts w:ascii="Bookman Old Style" w:hAnsi="Bookman Old Style"/>
          <w:snapToGrid w:val="0"/>
        </w:rPr>
        <w:t>Tochkov</w:t>
      </w:r>
      <w:r w:rsidRPr="00A968F6">
        <w:rPr>
          <w:rFonts w:ascii="Bookman Old Style" w:hAnsi="Bookman Old Style"/>
          <w:snapToGrid w:val="0"/>
        </w:rPr>
        <w:t xml:space="preserve"> as Clinic Director</w:t>
      </w:r>
      <w:r w:rsidR="008E1685">
        <w:rPr>
          <w:rFonts w:ascii="Bookman Old Style" w:hAnsi="Bookman Old Style"/>
          <w:snapToGrid w:val="0"/>
        </w:rPr>
        <w:t xml:space="preserve"> if she is available</w:t>
      </w:r>
      <w:r w:rsidRPr="00A968F6">
        <w:rPr>
          <w:rFonts w:ascii="Bookman Old Style" w:hAnsi="Bookman Old Style"/>
          <w:snapToGrid w:val="0"/>
        </w:rPr>
        <w:t>. When we make a determination, we should be able to point to specific situations and behaviors (or their absence) that have led us</w:t>
      </w:r>
      <w:r w:rsidR="00BE110B" w:rsidRPr="00A968F6">
        <w:rPr>
          <w:rFonts w:ascii="Bookman Old Style" w:hAnsi="Bookman Old Style"/>
          <w:snapToGrid w:val="0"/>
        </w:rPr>
        <w:t xml:space="preserve"> to our conclusions.</w:t>
      </w:r>
      <w:r w:rsidR="008E1685">
        <w:rPr>
          <w:rFonts w:ascii="Bookman Old Style" w:hAnsi="Bookman Old Style"/>
          <w:snapToGrid w:val="0"/>
        </w:rPr>
        <w:t xml:space="preserve"> If you should ask us for those things if you </w:t>
      </w:r>
      <w:r w:rsidR="008E1685">
        <w:rPr>
          <w:rFonts w:ascii="Bookman Old Style" w:hAnsi="Bookman Old Style"/>
          <w:snapToGrid w:val="0"/>
        </w:rPr>
        <w:lastRenderedPageBreak/>
        <w:t>contest our evaluation, showing us where we are wrong.</w:t>
      </w:r>
      <w:r w:rsidR="00974EB5">
        <w:rPr>
          <w:rFonts w:ascii="Bookman Old Style" w:hAnsi="Bookman Old Style"/>
          <w:snapToGrid w:val="0"/>
        </w:rPr>
        <w:t xml:space="preserve"> </w:t>
      </w:r>
    </w:p>
    <w:p w14:paraId="3D67E115" w14:textId="77777777" w:rsidR="00974EB5" w:rsidRDefault="00974EB5">
      <w:pPr>
        <w:widowControl w:val="0"/>
        <w:rPr>
          <w:rFonts w:ascii="Bookman Old Style" w:hAnsi="Bookman Old Style"/>
          <w:snapToGrid w:val="0"/>
        </w:rPr>
      </w:pPr>
    </w:p>
    <w:p w14:paraId="218567BA" w14:textId="10293773" w:rsidR="00072B45" w:rsidRPr="00A968F6" w:rsidRDefault="00974EB5">
      <w:pPr>
        <w:widowControl w:val="0"/>
        <w:rPr>
          <w:rFonts w:ascii="Bookman Old Style" w:hAnsi="Bookman Old Style"/>
          <w:snapToGrid w:val="0"/>
        </w:rPr>
      </w:pPr>
      <w:r>
        <w:rPr>
          <w:rFonts w:ascii="Bookman Old Style" w:hAnsi="Bookman Old Style"/>
          <w:snapToGrid w:val="0"/>
        </w:rPr>
        <w:t xml:space="preserve">Ultimately, I will assign you 0, 1, or 2 points for each item that is relevant for you. (Now, during our current plague and with the restrictions imposed on us, I will not have any data on some of these components.) If you were to provide me data on all 39 elements, your maximum score would be 78, prorated to a 100-point basis. Thus, 70 points or more will net you an A, and 62 or more, a B. </w:t>
      </w:r>
    </w:p>
    <w:p w14:paraId="15E903BE" w14:textId="77777777" w:rsidR="00222242" w:rsidRPr="00A968F6" w:rsidRDefault="00222242">
      <w:pPr>
        <w:widowControl w:val="0"/>
        <w:rPr>
          <w:rFonts w:ascii="Bookman Old Style" w:hAnsi="Bookman Old Style"/>
          <w:snapToGrid w:val="0"/>
        </w:rPr>
      </w:pPr>
    </w:p>
    <w:p w14:paraId="27415A34" w14:textId="77777777" w:rsidR="00072B45" w:rsidRPr="00A968F6" w:rsidRDefault="00072B45">
      <w:pPr>
        <w:widowControl w:val="0"/>
        <w:rPr>
          <w:rFonts w:ascii="Bookman Old Style" w:hAnsi="Bookman Old Style"/>
          <w:b/>
          <w:i/>
          <w:snapToGrid w:val="0"/>
        </w:rPr>
      </w:pPr>
      <w:r w:rsidRPr="00A968F6">
        <w:rPr>
          <w:rFonts w:ascii="Bookman Old Style" w:hAnsi="Bookman Old Style"/>
          <w:b/>
          <w:i/>
          <w:snapToGrid w:val="0"/>
        </w:rPr>
        <w:t>Attendance:</w:t>
      </w:r>
    </w:p>
    <w:p w14:paraId="112E4FFD" w14:textId="77777777" w:rsidR="00BD1E96" w:rsidRPr="00A968F6" w:rsidRDefault="00BD1E96">
      <w:pPr>
        <w:widowControl w:val="0"/>
        <w:rPr>
          <w:rFonts w:ascii="Bookman Old Style" w:hAnsi="Bookman Old Style"/>
          <w:b/>
          <w:i/>
          <w:snapToGrid w:val="0"/>
          <w:color w:val="000000"/>
        </w:rPr>
      </w:pPr>
    </w:p>
    <w:p w14:paraId="38BF613F" w14:textId="0E115052" w:rsidR="00BE110B" w:rsidRPr="00A968F6" w:rsidRDefault="00BE110B">
      <w:pPr>
        <w:widowControl w:val="0"/>
        <w:rPr>
          <w:rFonts w:ascii="Bookman Old Style" w:hAnsi="Bookman Old Style"/>
          <w:snapToGrid w:val="0"/>
          <w:color w:val="000000"/>
        </w:rPr>
      </w:pPr>
      <w:r w:rsidRPr="00A968F6">
        <w:rPr>
          <w:rFonts w:ascii="Bookman Old Style" w:hAnsi="Bookman Old Style"/>
          <w:snapToGrid w:val="0"/>
          <w:color w:val="000000"/>
        </w:rPr>
        <w:t xml:space="preserve">As defined above. Consider it a job. Don’t miss </w:t>
      </w:r>
      <w:r w:rsidR="00974EB5">
        <w:rPr>
          <w:rFonts w:ascii="Bookman Old Style" w:hAnsi="Bookman Old Style"/>
          <w:snapToGrid w:val="0"/>
          <w:color w:val="000000"/>
        </w:rPr>
        <w:t xml:space="preserve">any assigned meeting, including, but not limited to, staffings, trainings, therapy sessions, supervision, and so on, </w:t>
      </w:r>
      <w:r w:rsidRPr="00A968F6">
        <w:rPr>
          <w:rFonts w:ascii="Bookman Old Style" w:hAnsi="Bookman Old Style"/>
          <w:snapToGrid w:val="0"/>
          <w:color w:val="000000"/>
        </w:rPr>
        <w:t xml:space="preserve">without legitimate cause. </w:t>
      </w:r>
      <w:r w:rsidR="009821E2">
        <w:rPr>
          <w:rFonts w:ascii="Bookman Old Style" w:hAnsi="Bookman Old Style"/>
          <w:snapToGrid w:val="0"/>
          <w:color w:val="000000"/>
        </w:rPr>
        <w:t xml:space="preserve">When we are out of virtual clinic and back in our space, you will need to be available to work in and in the clinic as we have scheduled you. </w:t>
      </w:r>
      <w:r w:rsidRPr="00A968F6">
        <w:rPr>
          <w:rFonts w:ascii="Bookman Old Style" w:hAnsi="Bookman Old Style"/>
          <w:snapToGrid w:val="0"/>
          <w:color w:val="000000"/>
        </w:rPr>
        <w:t xml:space="preserve">And it will affect your grade </w:t>
      </w:r>
      <w:r w:rsidR="00262881" w:rsidRPr="00A968F6">
        <w:rPr>
          <w:rFonts w:ascii="Bookman Old Style" w:hAnsi="Bookman Old Style"/>
          <w:snapToGrid w:val="0"/>
          <w:color w:val="000000"/>
        </w:rPr>
        <w:t xml:space="preserve">if you do </w:t>
      </w:r>
      <w:r w:rsidRPr="00A968F6">
        <w:rPr>
          <w:rFonts w:ascii="Bookman Old Style" w:hAnsi="Bookman Old Style"/>
          <w:snapToGrid w:val="0"/>
          <w:color w:val="000000"/>
        </w:rPr>
        <w:t>(see above).</w:t>
      </w:r>
    </w:p>
    <w:p w14:paraId="21027A8A" w14:textId="77777777" w:rsidR="00BD1E96" w:rsidRPr="00A968F6" w:rsidRDefault="00BD1E96">
      <w:pPr>
        <w:widowControl w:val="0"/>
        <w:rPr>
          <w:rFonts w:ascii="Bookman Old Style" w:hAnsi="Bookman Old Style"/>
          <w:b/>
          <w:i/>
          <w:snapToGrid w:val="0"/>
          <w:color w:val="000000"/>
        </w:rPr>
      </w:pPr>
    </w:p>
    <w:p w14:paraId="7723D300" w14:textId="77777777" w:rsidR="00072B45" w:rsidRPr="00A968F6" w:rsidRDefault="00072B45">
      <w:pPr>
        <w:widowControl w:val="0"/>
        <w:rPr>
          <w:rFonts w:ascii="Bookman Old Style" w:hAnsi="Bookman Old Style"/>
          <w:b/>
          <w:i/>
          <w:snapToGrid w:val="0"/>
          <w:color w:val="000000"/>
        </w:rPr>
      </w:pPr>
      <w:r w:rsidRPr="00A968F6">
        <w:rPr>
          <w:rFonts w:ascii="Bookman Old Style" w:hAnsi="Bookman Old Style"/>
          <w:b/>
          <w:i/>
          <w:snapToGrid w:val="0"/>
          <w:color w:val="000000"/>
        </w:rPr>
        <w:t>Conduct:</w:t>
      </w:r>
    </w:p>
    <w:p w14:paraId="3462A328" w14:textId="77777777" w:rsidR="00FA3063" w:rsidRPr="00A968F6" w:rsidRDefault="00FA3063">
      <w:pPr>
        <w:widowControl w:val="0"/>
        <w:rPr>
          <w:rFonts w:ascii="Bookman Old Style" w:hAnsi="Bookman Old Style"/>
          <w:snapToGrid w:val="0"/>
          <w:color w:val="000000"/>
        </w:rPr>
      </w:pPr>
    </w:p>
    <w:p w14:paraId="471A0E9F" w14:textId="77777777" w:rsidR="00072B45" w:rsidRPr="00A968F6" w:rsidRDefault="00072B45">
      <w:pPr>
        <w:widowControl w:val="0"/>
        <w:rPr>
          <w:rFonts w:ascii="Bookman Old Style" w:hAnsi="Bookman Old Style"/>
          <w:b/>
          <w:snapToGrid w:val="0"/>
          <w:color w:val="000000"/>
        </w:rPr>
      </w:pPr>
      <w:r w:rsidRPr="00A968F6">
        <w:rPr>
          <w:rFonts w:ascii="Bookman Old Style" w:hAnsi="Bookman Old Style"/>
          <w:snapToGrid w:val="0"/>
          <w:color w:val="000000"/>
        </w:rPr>
        <w:t>Admission and attendance in a college or university form an honor and a privilege.  Where tuition and other expenses are subsidized, either by private or public funds, the person has received an additional trust that inherently entails conducting one's affairs as a student within the constraints of civil society.  In this class I will expect you behave in a way that is respectful of others, their right to receive (and deliver) elements of a college education, and their identities as unique persons in the world.  I expect us all to act toward others as we would like them to act toward us.</w:t>
      </w:r>
      <w:r w:rsidR="00BE110B" w:rsidRPr="00A968F6">
        <w:rPr>
          <w:rFonts w:ascii="Bookman Old Style" w:hAnsi="Bookman Old Style"/>
          <w:snapToGrid w:val="0"/>
          <w:color w:val="000000"/>
        </w:rPr>
        <w:t xml:space="preserve"> </w:t>
      </w:r>
      <w:r w:rsidR="00BE110B" w:rsidRPr="00A968F6">
        <w:rPr>
          <w:rFonts w:ascii="Bookman Old Style" w:hAnsi="Bookman Old Style"/>
          <w:b/>
          <w:snapToGrid w:val="0"/>
          <w:color w:val="000000"/>
        </w:rPr>
        <w:t>All of this is explicit or implicit in the grading rubric above.</w:t>
      </w:r>
    </w:p>
    <w:p w14:paraId="4DAFC27A" w14:textId="77777777" w:rsidR="00072B45" w:rsidRPr="00A968F6" w:rsidRDefault="00072B45">
      <w:pPr>
        <w:widowControl w:val="0"/>
        <w:rPr>
          <w:rFonts w:ascii="Bookman Old Style" w:hAnsi="Bookman Old Style"/>
          <w:snapToGrid w:val="0"/>
          <w:color w:val="000000"/>
        </w:rPr>
      </w:pPr>
    </w:p>
    <w:p w14:paraId="6AC49E8E" w14:textId="77777777" w:rsidR="00072B45" w:rsidRPr="00A968F6" w:rsidRDefault="00072B45">
      <w:pPr>
        <w:widowControl w:val="0"/>
        <w:rPr>
          <w:rFonts w:ascii="Bookman Old Style" w:hAnsi="Bookman Old Style"/>
          <w:snapToGrid w:val="0"/>
          <w:color w:val="000000"/>
        </w:rPr>
      </w:pPr>
      <w:r w:rsidRPr="00A968F6">
        <w:rPr>
          <w:rFonts w:ascii="Bookman Old Style" w:hAnsi="Bookman Old Style"/>
          <w:snapToGrid w:val="0"/>
          <w:color w:val="000000"/>
        </w:rPr>
        <w:t>I will also expect you not to plagiarize, steal or otherwise procure tests or other class materials that are not supposed to be publicly available (including copyright violations), or cheat on examinations.  I will give you an F for any of these actions, and I will make an appreciable effort to have you dismissed from the university.</w:t>
      </w:r>
    </w:p>
    <w:p w14:paraId="14039E6E" w14:textId="77777777" w:rsidR="00BE110B" w:rsidRPr="00A968F6" w:rsidRDefault="00BE110B">
      <w:pPr>
        <w:widowControl w:val="0"/>
        <w:rPr>
          <w:rFonts w:ascii="Bookman Old Style" w:hAnsi="Bookman Old Style"/>
          <w:snapToGrid w:val="0"/>
          <w:color w:val="000000"/>
        </w:rPr>
      </w:pPr>
    </w:p>
    <w:p w14:paraId="69E1AA90" w14:textId="77777777" w:rsidR="007152B5" w:rsidRPr="00A968F6" w:rsidRDefault="007152B5" w:rsidP="007152B5">
      <w:pPr>
        <w:pBdr>
          <w:top w:val="single" w:sz="12" w:space="1" w:color="auto"/>
          <w:left w:val="single" w:sz="12" w:space="4" w:color="auto"/>
          <w:bottom w:val="single" w:sz="12" w:space="1" w:color="auto"/>
          <w:right w:val="single" w:sz="12" w:space="4" w:color="auto"/>
        </w:pBdr>
        <w:ind w:left="720" w:right="720"/>
        <w:jc w:val="both"/>
        <w:rPr>
          <w:rFonts w:ascii="Bookman Old Style" w:hAnsi="Bookman Old Style"/>
        </w:rPr>
      </w:pPr>
      <w:r w:rsidRPr="00A968F6">
        <w:rPr>
          <w:rFonts w:ascii="Bookman Old Style" w:hAnsi="Bookman Old Style"/>
        </w:rPr>
        <w:t xml:space="preserve">Faculty members are </w:t>
      </w:r>
      <w:r w:rsidR="00FA3063" w:rsidRPr="00A968F6">
        <w:rPr>
          <w:rFonts w:ascii="Bookman Old Style" w:hAnsi="Bookman Old Style"/>
        </w:rPr>
        <w:t xml:space="preserve">also </w:t>
      </w:r>
      <w:r w:rsidRPr="00A968F6">
        <w:rPr>
          <w:rFonts w:ascii="Bookman Old Style" w:hAnsi="Bookman Old Style"/>
        </w:rPr>
        <w:t xml:space="preserve">required to include in their course syllabi the following statement: "All students enrolled at the University shall follow the tenets of common decency and acceptable behavior conducive to a positive learning environment." (See Student's Guide Handbook, Policies and Procedures, Conduct) </w:t>
      </w:r>
    </w:p>
    <w:p w14:paraId="115956E5" w14:textId="77777777" w:rsidR="00072B45" w:rsidRPr="00A968F6" w:rsidRDefault="00072B45">
      <w:pPr>
        <w:widowControl w:val="0"/>
        <w:rPr>
          <w:rFonts w:ascii="Bookman Old Style" w:hAnsi="Bookman Old Style"/>
          <w:snapToGrid w:val="0"/>
        </w:rPr>
      </w:pPr>
    </w:p>
    <w:p w14:paraId="2B6736FB" w14:textId="77777777" w:rsidR="007152B5" w:rsidRPr="00A968F6" w:rsidRDefault="007152B5" w:rsidP="007152B5">
      <w:pPr>
        <w:ind w:left="720" w:hanging="720"/>
        <w:rPr>
          <w:rFonts w:ascii="Bookman Old Style" w:hAnsi="Bookman Old Style"/>
          <w:b/>
          <w:i/>
          <w:caps/>
        </w:rPr>
      </w:pPr>
      <w:r w:rsidRPr="00A968F6">
        <w:rPr>
          <w:rFonts w:ascii="Bookman Old Style" w:hAnsi="Bookman Old Style"/>
          <w:b/>
          <w:i/>
          <w:caps/>
        </w:rPr>
        <w:t>Non-discrimination pOLICY</w:t>
      </w:r>
    </w:p>
    <w:p w14:paraId="31B4FFF8" w14:textId="77777777" w:rsidR="007152B5" w:rsidRPr="00A968F6" w:rsidRDefault="007152B5" w:rsidP="007152B5">
      <w:pPr>
        <w:ind w:left="720" w:hanging="720"/>
        <w:rPr>
          <w:rFonts w:ascii="Bookman Old Style" w:hAnsi="Bookman Old Style"/>
          <w:b/>
          <w:i/>
        </w:rPr>
      </w:pPr>
    </w:p>
    <w:p w14:paraId="07CC9D32" w14:textId="77777777" w:rsidR="007152B5" w:rsidRPr="00A968F6" w:rsidRDefault="007152B5" w:rsidP="007152B5">
      <w:pPr>
        <w:rPr>
          <w:rFonts w:ascii="Bookman Old Style" w:hAnsi="Bookman Old Style"/>
        </w:rPr>
      </w:pPr>
      <w:r w:rsidRPr="00A968F6">
        <w:rPr>
          <w:rFonts w:ascii="Bookman Old Style" w:hAnsi="Bookman Old Style"/>
        </w:rPr>
        <w:t>Faculty members teaching courses must also include in their syllabuses the following disavowal of discriminatory practices by the university (I have touched it up to name the university correctly, and to eliminate an unnecessarily ugly passive voice construction)</w:t>
      </w:r>
      <w:r w:rsidR="007E0A4A" w:rsidRPr="00A968F6">
        <w:rPr>
          <w:rFonts w:ascii="Bookman Old Style" w:hAnsi="Bookman Old Style"/>
        </w:rPr>
        <w:t xml:space="preserve">. I have not changed the substance of the passage at all, except to say </w:t>
      </w:r>
      <w:r w:rsidR="007E0A4A" w:rsidRPr="00A968F6">
        <w:rPr>
          <w:rFonts w:ascii="Bookman Old Style" w:hAnsi="Bookman Old Style"/>
          <w:i/>
          <w:u w:val="single"/>
        </w:rPr>
        <w:t>who</w:t>
      </w:r>
      <w:r w:rsidR="007E0A4A" w:rsidRPr="00A968F6">
        <w:rPr>
          <w:rFonts w:ascii="Bookman Old Style" w:hAnsi="Bookman Old Style"/>
        </w:rPr>
        <w:t xml:space="preserve"> will maintain the appropriate environment – passive voice constructions inherently hide the subject of an action</w:t>
      </w:r>
      <w:r w:rsidRPr="00A968F6">
        <w:rPr>
          <w:rFonts w:ascii="Bookman Old Style" w:hAnsi="Bookman Old Style"/>
        </w:rPr>
        <w:t xml:space="preserve">: </w:t>
      </w:r>
    </w:p>
    <w:p w14:paraId="4FB7414F" w14:textId="77777777" w:rsidR="007152B5" w:rsidRPr="00A968F6" w:rsidRDefault="007152B5" w:rsidP="007152B5">
      <w:pPr>
        <w:rPr>
          <w:rFonts w:ascii="Bookman Old Style" w:hAnsi="Bookman Old Style"/>
        </w:rPr>
      </w:pPr>
    </w:p>
    <w:p w14:paraId="44514BBD" w14:textId="77777777" w:rsidR="007152B5" w:rsidRPr="00A968F6" w:rsidRDefault="007152B5" w:rsidP="007152B5">
      <w:pPr>
        <w:rPr>
          <w:rFonts w:ascii="Bookman Old Style" w:hAnsi="Bookman Old Style"/>
        </w:rPr>
      </w:pPr>
      <w:r w:rsidRPr="00A968F6">
        <w:rPr>
          <w:rFonts w:ascii="Bookman Old Style" w:hAnsi="Bookman Old Style"/>
          <w:bCs/>
          <w:color w:val="000000"/>
        </w:rPr>
        <w:t>[Texas] A&amp;M [University]-Commerce will comply in the classroom, and in online courses</w:t>
      </w:r>
      <w:r w:rsidRPr="00A968F6">
        <w:rPr>
          <w:rFonts w:ascii="Bookman Old Style" w:hAnsi="Bookman Old Style"/>
          <w:bCs/>
          <w:i/>
          <w:iCs/>
          <w:color w:val="000000"/>
        </w:rPr>
        <w:t>,</w:t>
      </w:r>
      <w:r w:rsidRPr="00A968F6">
        <w:rPr>
          <w:rFonts w:ascii="Bookman Old Style" w:hAnsi="Bookman Old Style"/>
          <w:bCs/>
          <w:color w:val="000000"/>
        </w:rPr>
        <w:t xml:space="preserve"> with all federal and state laws prohibiting discrimination and related retaliation on the basis of race, color, religion, sex, national origin, disability, age, genetic </w:t>
      </w:r>
      <w:r w:rsidR="00BA4D02" w:rsidRPr="00A968F6">
        <w:rPr>
          <w:rFonts w:ascii="Bookman Old Style" w:hAnsi="Bookman Old Style"/>
          <w:bCs/>
          <w:color w:val="000000"/>
        </w:rPr>
        <w:t>information,</w:t>
      </w:r>
      <w:r w:rsidRPr="00A968F6">
        <w:rPr>
          <w:rFonts w:ascii="Bookman Old Style" w:hAnsi="Bookman Old Style"/>
          <w:bCs/>
          <w:color w:val="000000"/>
        </w:rPr>
        <w:t xml:space="preserve"> or veteran status. Further, [we will maintain] an environment free from discrimination on the basis of sexual orientation, gender identity, or gender expression</w:t>
      </w:r>
      <w:r w:rsidRPr="00A968F6">
        <w:rPr>
          <w:rFonts w:ascii="Bookman Old Style" w:hAnsi="Bookman Old Style"/>
          <w:bCs/>
          <w:strike/>
          <w:color w:val="000000"/>
        </w:rPr>
        <w:t xml:space="preserve"> will be maintained</w:t>
      </w:r>
      <w:r w:rsidRPr="00A968F6">
        <w:rPr>
          <w:rFonts w:ascii="Bookman Old Style" w:hAnsi="Bookman Old Style"/>
          <w:bCs/>
          <w:color w:val="000000"/>
        </w:rPr>
        <w:t>.</w:t>
      </w:r>
    </w:p>
    <w:p w14:paraId="7DD37BE8" w14:textId="77777777" w:rsidR="007152B5" w:rsidRPr="00A968F6" w:rsidRDefault="007152B5" w:rsidP="007152B5">
      <w:pPr>
        <w:ind w:left="720" w:hanging="720"/>
        <w:rPr>
          <w:rFonts w:ascii="Bookman Old Style" w:hAnsi="Bookman Old Style"/>
          <w:b/>
          <w:i/>
        </w:rPr>
      </w:pPr>
    </w:p>
    <w:p w14:paraId="354562DA" w14:textId="77777777" w:rsidR="007152B5" w:rsidRPr="00A968F6" w:rsidRDefault="007152B5" w:rsidP="007152B5">
      <w:pPr>
        <w:ind w:left="720" w:hanging="720"/>
        <w:rPr>
          <w:rFonts w:ascii="Bookman Old Style" w:hAnsi="Bookman Old Style"/>
          <w:b/>
          <w:i/>
        </w:rPr>
      </w:pPr>
      <w:r w:rsidRPr="00A968F6">
        <w:rPr>
          <w:rFonts w:ascii="Bookman Old Style" w:hAnsi="Bookman Old Style"/>
          <w:b/>
          <w:i/>
        </w:rPr>
        <w:t>REQUESTS FOR SPECIAL ACCOMMODATIONS:</w:t>
      </w:r>
    </w:p>
    <w:p w14:paraId="41EE0A81" w14:textId="77777777" w:rsidR="007152B5" w:rsidRPr="00A968F6" w:rsidRDefault="007152B5" w:rsidP="007152B5">
      <w:pPr>
        <w:ind w:left="720" w:right="720"/>
        <w:rPr>
          <w:rFonts w:ascii="Bookman Old Style" w:hAnsi="Bookman Old Style"/>
          <w:i/>
        </w:rPr>
      </w:pPr>
    </w:p>
    <w:p w14:paraId="6415D160" w14:textId="77777777" w:rsidR="007152B5" w:rsidRPr="00A968F6" w:rsidRDefault="007152B5" w:rsidP="00FA3063">
      <w:pPr>
        <w:ind w:right="720"/>
        <w:rPr>
          <w:rFonts w:ascii="Bookman Old Style" w:hAnsi="Bookman Old Style"/>
          <w:i/>
        </w:rPr>
      </w:pPr>
      <w:r w:rsidRPr="00A968F6">
        <w:rPr>
          <w:rFonts w:ascii="Bookman Old Style" w:hAnsi="Bookman Old Style"/>
          <w:i/>
        </w:rPr>
        <w:t xml:space="preserve">The university encourages/requires faculty members to include in their course syllabi the following statement: </w:t>
      </w:r>
    </w:p>
    <w:p w14:paraId="340E39E6" w14:textId="77777777" w:rsidR="007152B5" w:rsidRPr="00A968F6" w:rsidRDefault="007152B5" w:rsidP="00FA3063">
      <w:pPr>
        <w:ind w:right="720"/>
        <w:rPr>
          <w:rFonts w:ascii="Bookman Old Style" w:hAnsi="Bookman Old Style"/>
        </w:rPr>
      </w:pPr>
    </w:p>
    <w:p w14:paraId="20D00738" w14:textId="77777777" w:rsidR="007152B5" w:rsidRPr="00A968F6" w:rsidRDefault="007152B5" w:rsidP="00FA3063">
      <w:pPr>
        <w:ind w:right="720"/>
        <w:rPr>
          <w:rFonts w:ascii="Bookman Old Style" w:hAnsi="Bookman Old Style" w:cs="Arial"/>
        </w:rPr>
      </w:pPr>
      <w:r w:rsidRPr="00A968F6">
        <w:rPr>
          <w:rFonts w:ascii="Bookman Old Style" w:hAnsi="Bookman Old Style" w:cs="Arial"/>
        </w:rPr>
        <w:t>Students with Disabilities:</w:t>
      </w:r>
    </w:p>
    <w:p w14:paraId="67B1C0F0" w14:textId="77777777" w:rsidR="007152B5" w:rsidRPr="00A968F6" w:rsidRDefault="007152B5" w:rsidP="00FA3063">
      <w:pPr>
        <w:rPr>
          <w:rFonts w:ascii="Bookman Old Style" w:hAnsi="Bookman Old Style" w:cs="Arial"/>
        </w:rPr>
      </w:pPr>
    </w:p>
    <w:p w14:paraId="2943AFF9" w14:textId="77777777" w:rsidR="007152B5" w:rsidRPr="00A968F6" w:rsidRDefault="007152B5" w:rsidP="00FA3063">
      <w:pPr>
        <w:rPr>
          <w:rFonts w:ascii="Bookman Old Style" w:hAnsi="Bookman Old Style" w:cs="Arial"/>
        </w:rPr>
      </w:pPr>
      <w:r w:rsidRPr="00A968F6">
        <w:rPr>
          <w:rFonts w:ascii="Bookman Old Style" w:hAnsi="Bookman Old Style" w:cs="Arial"/>
        </w:rPr>
        <w:lastRenderedPageBreak/>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p>
    <w:p w14:paraId="24C2B5CE" w14:textId="77777777" w:rsidR="007152B5" w:rsidRPr="00A968F6" w:rsidRDefault="007152B5" w:rsidP="00FA3063">
      <w:pPr>
        <w:rPr>
          <w:rFonts w:ascii="Bookman Old Style" w:hAnsi="Bookman Old Style" w:cs="Arial"/>
        </w:rPr>
      </w:pPr>
    </w:p>
    <w:p w14:paraId="5CC56B36" w14:textId="77777777" w:rsidR="007152B5" w:rsidRPr="00A968F6" w:rsidRDefault="007152B5" w:rsidP="00FA3063">
      <w:pPr>
        <w:rPr>
          <w:rFonts w:ascii="Bookman Old Style" w:hAnsi="Bookman Old Style" w:cs="Arial"/>
        </w:rPr>
      </w:pPr>
      <w:r w:rsidRPr="00A968F6">
        <w:rPr>
          <w:rFonts w:ascii="Bookman Old Style" w:hAnsi="Bookman Old Style" w:cs="Arial"/>
        </w:rPr>
        <w:t>Office of Student Disability Resources and Services</w:t>
      </w:r>
    </w:p>
    <w:p w14:paraId="1CAEEC7B" w14:textId="77777777" w:rsidR="007152B5" w:rsidRPr="00A968F6" w:rsidRDefault="007152B5" w:rsidP="00FA3063">
      <w:pPr>
        <w:rPr>
          <w:rFonts w:ascii="Bookman Old Style" w:hAnsi="Bookman Old Style" w:cs="Arial"/>
        </w:rPr>
      </w:pPr>
      <w:r w:rsidRPr="00A968F6">
        <w:rPr>
          <w:rFonts w:ascii="Bookman Old Style" w:hAnsi="Bookman Old Style" w:cs="Arial"/>
        </w:rPr>
        <w:t>Texas A&amp;M University-Commerce</w:t>
      </w:r>
    </w:p>
    <w:p w14:paraId="7DB2F9CE" w14:textId="77777777" w:rsidR="007152B5" w:rsidRPr="00A968F6" w:rsidRDefault="007152B5" w:rsidP="00FA3063">
      <w:pPr>
        <w:rPr>
          <w:rFonts w:ascii="Bookman Old Style" w:hAnsi="Bookman Old Style" w:cs="Arial"/>
        </w:rPr>
      </w:pPr>
      <w:r w:rsidRPr="00A968F6">
        <w:rPr>
          <w:rFonts w:ascii="Bookman Old Style" w:hAnsi="Bookman Old Style" w:cs="Arial"/>
        </w:rPr>
        <w:t>Gee Library</w:t>
      </w:r>
    </w:p>
    <w:p w14:paraId="56264CD8" w14:textId="77777777" w:rsidR="007152B5" w:rsidRPr="00A968F6" w:rsidRDefault="007152B5" w:rsidP="00FA3063">
      <w:pPr>
        <w:rPr>
          <w:rFonts w:ascii="Bookman Old Style" w:hAnsi="Bookman Old Style" w:cs="Arial"/>
        </w:rPr>
      </w:pPr>
      <w:r w:rsidRPr="00A968F6">
        <w:rPr>
          <w:rFonts w:ascii="Bookman Old Style" w:hAnsi="Bookman Old Style" w:cs="Arial"/>
        </w:rPr>
        <w:t>Room 132</w:t>
      </w:r>
    </w:p>
    <w:p w14:paraId="165EE1CC" w14:textId="77777777" w:rsidR="007152B5" w:rsidRPr="00A968F6" w:rsidRDefault="007152B5" w:rsidP="00FA3063">
      <w:pPr>
        <w:rPr>
          <w:rFonts w:ascii="Bookman Old Style" w:hAnsi="Bookman Old Style" w:cs="Arial"/>
        </w:rPr>
      </w:pPr>
      <w:r w:rsidRPr="00A968F6">
        <w:rPr>
          <w:rFonts w:ascii="Bookman Old Style" w:hAnsi="Bookman Old Style" w:cs="Arial"/>
        </w:rPr>
        <w:t>Phone (903) 886-5150 or (903) 886-5835</w:t>
      </w:r>
    </w:p>
    <w:p w14:paraId="51091517" w14:textId="77777777" w:rsidR="007152B5" w:rsidRPr="00A968F6" w:rsidRDefault="007152B5" w:rsidP="00FA3063">
      <w:pPr>
        <w:rPr>
          <w:rFonts w:ascii="Bookman Old Style" w:hAnsi="Bookman Old Style" w:cs="Arial"/>
        </w:rPr>
      </w:pPr>
      <w:r w:rsidRPr="00A968F6">
        <w:rPr>
          <w:rFonts w:ascii="Bookman Old Style" w:hAnsi="Bookman Old Style" w:cs="Arial"/>
        </w:rPr>
        <w:t>Fax (903) 468-8148</w:t>
      </w:r>
    </w:p>
    <w:p w14:paraId="647B0638" w14:textId="77777777" w:rsidR="007152B5" w:rsidRPr="00A968F6" w:rsidRDefault="00612359" w:rsidP="00FA3063">
      <w:pPr>
        <w:rPr>
          <w:rStyle w:val="Hyperlink"/>
          <w:rFonts w:ascii="Bookman Old Style" w:hAnsi="Bookman Old Style" w:cs="Arial"/>
        </w:rPr>
      </w:pPr>
      <w:hyperlink r:id="rId16" w:history="1">
        <w:r w:rsidR="007152B5" w:rsidRPr="00A968F6">
          <w:rPr>
            <w:rStyle w:val="Hyperlink"/>
            <w:rFonts w:ascii="Bookman Old Style" w:hAnsi="Bookman Old Style" w:cs="Arial"/>
          </w:rPr>
          <w:t>StudentDisabilityServices@tamuc.edu</w:t>
        </w:r>
      </w:hyperlink>
    </w:p>
    <w:p w14:paraId="5EAA7DA4" w14:textId="77777777" w:rsidR="007152B5" w:rsidRPr="00A968F6" w:rsidRDefault="007152B5" w:rsidP="00FA3063">
      <w:pPr>
        <w:rPr>
          <w:rStyle w:val="Hyperlink"/>
          <w:rFonts w:ascii="Bookman Old Style" w:hAnsi="Bookman Old Style" w:cs="Arial"/>
        </w:rPr>
      </w:pPr>
    </w:p>
    <w:p w14:paraId="4DA2DA9D" w14:textId="77777777" w:rsidR="007152B5" w:rsidRPr="00A968F6" w:rsidRDefault="007152B5" w:rsidP="00FA3063">
      <w:pPr>
        <w:rPr>
          <w:rFonts w:ascii="Bookman Old Style" w:hAnsi="Bookman Old Style"/>
          <w:b/>
          <w:i/>
          <w:caps/>
        </w:rPr>
      </w:pPr>
      <w:r w:rsidRPr="00A968F6">
        <w:rPr>
          <w:rFonts w:ascii="Bookman Old Style" w:hAnsi="Bookman Old Style"/>
          <w:b/>
          <w:i/>
          <w:caps/>
        </w:rPr>
        <w:t>Campus COncealed Carry</w:t>
      </w:r>
    </w:p>
    <w:p w14:paraId="7BA9914C" w14:textId="77777777" w:rsidR="007152B5" w:rsidRPr="00A968F6" w:rsidRDefault="007152B5" w:rsidP="00FA3063">
      <w:pPr>
        <w:rPr>
          <w:rFonts w:ascii="Bookman Old Style" w:hAnsi="Bookman Old Style"/>
        </w:rPr>
      </w:pPr>
    </w:p>
    <w:p w14:paraId="33380FC4" w14:textId="77777777" w:rsidR="007152B5" w:rsidRPr="00A968F6" w:rsidRDefault="007152B5" w:rsidP="00FA3063">
      <w:pPr>
        <w:rPr>
          <w:rFonts w:ascii="Bookman Old Style" w:hAnsi="Bookman Old Style"/>
        </w:rPr>
      </w:pPr>
      <w:r w:rsidRPr="00A968F6">
        <w:rPr>
          <w:rFonts w:ascii="Bookman Old Style" w:hAnsi="Bookman Old Style"/>
        </w:rPr>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17" w:history="1">
        <w:r w:rsidRPr="00A968F6">
          <w:rPr>
            <w:rStyle w:val="Hyperlink"/>
            <w:rFonts w:ascii="Bookman Old Style" w:hAnsi="Bookman Old Style"/>
          </w:rPr>
          <w:t>http://www.tamuc.edu/aboutUs/policiesProceduresStandardsStatements/rulesProcedures/34SafetyOfEmployeesAndStudents/34.06.02.R1.pdf</w:t>
        </w:r>
      </w:hyperlink>
      <w:r w:rsidRPr="00A968F6">
        <w:rPr>
          <w:rFonts w:ascii="Bookman Old Style" w:hAnsi="Bookman Old Style"/>
        </w:rPr>
        <w:t xml:space="preserve">) and/or consult your event organizer).  Pursuant to PC 46.035, the open carrying of handguns is prohibited on all A&amp;M-Commerce campuses. Report violations to the University Police Department at 903-886-5868 or 911. </w:t>
      </w:r>
    </w:p>
    <w:p w14:paraId="08C18F20" w14:textId="77777777" w:rsidR="00C04F51" w:rsidRPr="00A968F6" w:rsidRDefault="00C04F51" w:rsidP="00FA3063">
      <w:pPr>
        <w:rPr>
          <w:rFonts w:ascii="Bookman Old Style" w:hAnsi="Bookman Old Style"/>
        </w:rPr>
      </w:pPr>
    </w:p>
    <w:p w14:paraId="049C6597" w14:textId="77777777" w:rsidR="00C04F51" w:rsidRPr="00A968F6" w:rsidRDefault="00C04F51" w:rsidP="00FA3063">
      <w:pPr>
        <w:rPr>
          <w:rFonts w:ascii="Bookman Old Style" w:hAnsi="Bookman Old Style"/>
        </w:rPr>
      </w:pPr>
      <w:r w:rsidRPr="00A968F6">
        <w:rPr>
          <w:rFonts w:ascii="Bookman Old Style" w:hAnsi="Bookman Old Style"/>
        </w:rPr>
        <w:t>Note that</w:t>
      </w:r>
      <w:r w:rsidR="007E0A4A" w:rsidRPr="00A968F6">
        <w:rPr>
          <w:rFonts w:ascii="Bookman Old Style" w:hAnsi="Bookman Old Style"/>
        </w:rPr>
        <w:t>,</w:t>
      </w:r>
      <w:r w:rsidRPr="00A968F6">
        <w:rPr>
          <w:rFonts w:ascii="Bookman Old Style" w:hAnsi="Bookman Old Style"/>
        </w:rPr>
        <w:t xml:space="preserve"> since all or part of our class will occur in the university space dedicated to the use of the Community Counseling &amp; Psychology Clinic, you will for the most part not be able to carry a weapon to our classes, concealed or not.</w:t>
      </w:r>
    </w:p>
    <w:p w14:paraId="7EF216B6" w14:textId="77777777" w:rsidR="00BE110B" w:rsidRPr="00A968F6" w:rsidRDefault="00BE110B" w:rsidP="00FA3063">
      <w:pPr>
        <w:rPr>
          <w:rFonts w:ascii="Bookman Old Style" w:hAnsi="Bookman Old Style"/>
        </w:rPr>
      </w:pPr>
    </w:p>
    <w:p w14:paraId="285E418D" w14:textId="1D26E386" w:rsidR="00BE110B" w:rsidRPr="00A968F6" w:rsidRDefault="00BE110B" w:rsidP="00FA3063">
      <w:pPr>
        <w:rPr>
          <w:rFonts w:ascii="Bookman Old Style" w:hAnsi="Bookman Old Style"/>
          <w:b/>
        </w:rPr>
      </w:pPr>
      <w:r w:rsidRPr="00A968F6">
        <w:rPr>
          <w:rFonts w:ascii="Bookman Old Style" w:hAnsi="Bookman Old Style"/>
          <w:b/>
        </w:rPr>
        <w:t xml:space="preserve">Note that by law you cannot conceal and carry a firearm onto the premises of </w:t>
      </w:r>
      <w:r w:rsidR="009821E2">
        <w:rPr>
          <w:rFonts w:ascii="Bookman Old Style" w:hAnsi="Bookman Old Style"/>
          <w:b/>
        </w:rPr>
        <w:t>our</w:t>
      </w:r>
      <w:r w:rsidRPr="00A968F6">
        <w:rPr>
          <w:rFonts w:ascii="Bookman Old Style" w:hAnsi="Bookman Old Style"/>
          <w:b/>
        </w:rPr>
        <w:t xml:space="preserve"> clinic</w:t>
      </w:r>
      <w:r w:rsidR="009821E2">
        <w:rPr>
          <w:rFonts w:ascii="Bookman Old Style" w:hAnsi="Bookman Old Style"/>
          <w:b/>
        </w:rPr>
        <w:t>, or any other for that matter</w:t>
      </w:r>
      <w:r w:rsidRPr="00A968F6">
        <w:rPr>
          <w:rFonts w:ascii="Bookman Old Style" w:hAnsi="Bookman Old Style"/>
          <w:b/>
        </w:rPr>
        <w:t>.</w:t>
      </w:r>
    </w:p>
    <w:p w14:paraId="43057465" w14:textId="77777777" w:rsidR="00BA4D02" w:rsidRPr="00A968F6" w:rsidRDefault="00BA4D02" w:rsidP="00BA4D02">
      <w:pPr>
        <w:ind w:right="720"/>
        <w:rPr>
          <w:rFonts w:ascii="Bookman Old Style" w:hAnsi="Bookman Old Style"/>
        </w:rPr>
      </w:pPr>
    </w:p>
    <w:p w14:paraId="23CE0D9C" w14:textId="77777777" w:rsidR="0060761B" w:rsidRPr="00A968F6" w:rsidRDefault="0060761B">
      <w:pPr>
        <w:rPr>
          <w:rFonts w:ascii="Bookman Old Style" w:hAnsi="Bookman Old Style"/>
          <w:b/>
          <w:smallCaps/>
        </w:rPr>
      </w:pPr>
      <w:r w:rsidRPr="00A968F6">
        <w:rPr>
          <w:rFonts w:ascii="Bookman Old Style" w:hAnsi="Bookman Old Style"/>
          <w:b/>
          <w:smallCaps/>
        </w:rPr>
        <w:br w:type="page"/>
      </w:r>
    </w:p>
    <w:p w14:paraId="00AF2790" w14:textId="7BE88F4A" w:rsidR="00A81ADE" w:rsidRPr="00A968F6" w:rsidRDefault="001B0484" w:rsidP="00740515">
      <w:pPr>
        <w:jc w:val="center"/>
        <w:rPr>
          <w:rFonts w:ascii="Bookman Old Style" w:hAnsi="Bookman Old Style"/>
          <w:b/>
          <w:smallCaps/>
        </w:rPr>
      </w:pPr>
      <w:r w:rsidRPr="00A968F6">
        <w:rPr>
          <w:rFonts w:ascii="Bookman Old Style" w:hAnsi="Bookman Old Style"/>
          <w:b/>
          <w:smallCaps/>
        </w:rPr>
        <w:lastRenderedPageBreak/>
        <w:t>Appendix</w:t>
      </w:r>
      <w:r w:rsidR="00426565" w:rsidRPr="00A968F6">
        <w:rPr>
          <w:rFonts w:ascii="Bookman Old Style" w:hAnsi="Bookman Old Style"/>
          <w:b/>
          <w:smallCaps/>
        </w:rPr>
        <w:t xml:space="preserve"> 1</w:t>
      </w:r>
    </w:p>
    <w:p w14:paraId="5A8D6A52" w14:textId="77777777" w:rsidR="000A3D7C" w:rsidRPr="00A968F6" w:rsidRDefault="000A3D7C" w:rsidP="00740515">
      <w:pPr>
        <w:jc w:val="center"/>
        <w:rPr>
          <w:rFonts w:ascii="Bookman Old Style" w:hAnsi="Bookman Old Style"/>
          <w:b/>
          <w:smallCaps/>
        </w:rPr>
      </w:pPr>
    </w:p>
    <w:p w14:paraId="7E34AFAB" w14:textId="77777777" w:rsidR="00740515" w:rsidRPr="00A968F6" w:rsidRDefault="00740515" w:rsidP="00740515">
      <w:pPr>
        <w:pStyle w:val="Heading2"/>
        <w:spacing w:before="0"/>
        <w:rPr>
          <w:rFonts w:ascii="Bookman Old Style" w:hAnsi="Bookman Old Style" w:cstheme="minorHAnsi"/>
          <w:color w:val="auto"/>
          <w:sz w:val="20"/>
          <w:szCs w:val="20"/>
        </w:rPr>
      </w:pPr>
      <w:r w:rsidRPr="00A968F6">
        <w:rPr>
          <w:rFonts w:ascii="Bookman Old Style" w:hAnsi="Bookman Old Style" w:cstheme="minorHAnsi"/>
          <w:color w:val="auto"/>
          <w:sz w:val="20"/>
          <w:szCs w:val="20"/>
        </w:rPr>
        <w:t xml:space="preserve">The following pages are of equal importance to those above, as they include material instructors are required to include in their syllabuses. I have deleted </w:t>
      </w:r>
      <w:r w:rsidR="00FA3063" w:rsidRPr="00A968F6">
        <w:rPr>
          <w:rFonts w:ascii="Bookman Old Style" w:hAnsi="Bookman Old Style" w:cstheme="minorHAnsi"/>
          <w:color w:val="auto"/>
          <w:sz w:val="20"/>
          <w:szCs w:val="20"/>
        </w:rPr>
        <w:t>the portions I have already included above</w:t>
      </w:r>
      <w:r w:rsidR="000D65CF" w:rsidRPr="00A968F6">
        <w:rPr>
          <w:rFonts w:ascii="Bookman Old Style" w:hAnsi="Bookman Old Style" w:cstheme="minorHAnsi"/>
          <w:color w:val="auto"/>
          <w:sz w:val="20"/>
          <w:szCs w:val="20"/>
        </w:rPr>
        <w:t>.</w:t>
      </w:r>
    </w:p>
    <w:p w14:paraId="46441D4B" w14:textId="77777777" w:rsidR="00740515" w:rsidRPr="00A968F6" w:rsidRDefault="00740515" w:rsidP="00740515">
      <w:pPr>
        <w:pStyle w:val="Heading2"/>
        <w:spacing w:before="0"/>
        <w:rPr>
          <w:rFonts w:ascii="Bookman Old Style" w:hAnsi="Bookman Old Style" w:cstheme="minorHAnsi"/>
          <w:color w:val="auto"/>
          <w:sz w:val="20"/>
          <w:szCs w:val="20"/>
        </w:rPr>
      </w:pPr>
    </w:p>
    <w:p w14:paraId="3E24AEEC" w14:textId="77777777" w:rsidR="00740515" w:rsidRPr="00A968F6" w:rsidRDefault="00740515" w:rsidP="00740515">
      <w:pPr>
        <w:pStyle w:val="Heading2"/>
        <w:spacing w:before="0"/>
        <w:rPr>
          <w:rFonts w:ascii="Bookman Old Style" w:hAnsi="Bookman Old Style" w:cstheme="minorHAnsi"/>
          <w:color w:val="auto"/>
          <w:sz w:val="20"/>
          <w:szCs w:val="20"/>
        </w:rPr>
      </w:pPr>
      <w:r w:rsidRPr="00A968F6">
        <w:rPr>
          <w:rFonts w:ascii="Bookman Old Style" w:hAnsi="Bookman Old Style" w:cstheme="minorHAnsi"/>
          <w:color w:val="auto"/>
          <w:sz w:val="20"/>
          <w:szCs w:val="20"/>
        </w:rPr>
        <w:t>COURSE REQUIREMENTS</w:t>
      </w:r>
    </w:p>
    <w:p w14:paraId="2057640F" w14:textId="77777777" w:rsidR="00740515" w:rsidRPr="00A968F6" w:rsidRDefault="00740515" w:rsidP="00740515">
      <w:pPr>
        <w:pStyle w:val="Heading3"/>
        <w:spacing w:before="0"/>
        <w:rPr>
          <w:rFonts w:ascii="Bookman Old Style" w:hAnsi="Bookman Old Style" w:cstheme="minorHAnsi"/>
          <w:color w:val="auto"/>
          <w:sz w:val="20"/>
          <w:szCs w:val="20"/>
        </w:rPr>
      </w:pPr>
      <w:r w:rsidRPr="00A968F6">
        <w:rPr>
          <w:rFonts w:ascii="Bookman Old Style" w:hAnsi="Bookman Old Style" w:cstheme="minorHAnsi"/>
          <w:color w:val="auto"/>
          <w:sz w:val="20"/>
          <w:szCs w:val="20"/>
        </w:rPr>
        <w:t>Minimal Technical Skills Needed</w:t>
      </w:r>
    </w:p>
    <w:p w14:paraId="53A6627F" w14:textId="77777777" w:rsidR="00740515" w:rsidRPr="00A968F6" w:rsidRDefault="00740515" w:rsidP="00740515">
      <w:pPr>
        <w:rPr>
          <w:rFonts w:ascii="Bookman Old Style" w:hAnsi="Bookman Old Style" w:cstheme="minorHAnsi"/>
          <w:b/>
        </w:rPr>
      </w:pPr>
      <w:r w:rsidRPr="00A968F6">
        <w:rPr>
          <w:rFonts w:ascii="Bookman Old Style" w:hAnsi="Bookman Old Style" w:cstheme="minorHAnsi"/>
          <w:b/>
        </w:rPr>
        <w:t>Understanding and use of D2L and Microsoft Office, managing an appropriate internet browser.</w:t>
      </w:r>
    </w:p>
    <w:p w14:paraId="311D942E" w14:textId="77777777" w:rsidR="00740515" w:rsidRPr="00A968F6" w:rsidRDefault="00740515" w:rsidP="00740515">
      <w:pPr>
        <w:rPr>
          <w:rFonts w:ascii="Bookman Old Style" w:hAnsi="Bookman Old Style" w:cstheme="minorHAnsi"/>
          <w:b/>
        </w:rPr>
      </w:pPr>
    </w:p>
    <w:p w14:paraId="56CA6DB8" w14:textId="77777777" w:rsidR="00740515" w:rsidRPr="00A968F6" w:rsidRDefault="00740515" w:rsidP="00740515">
      <w:pPr>
        <w:pStyle w:val="Heading2"/>
        <w:spacing w:before="0"/>
        <w:rPr>
          <w:rFonts w:ascii="Bookman Old Style" w:hAnsi="Bookman Old Style" w:cstheme="minorHAnsi"/>
          <w:color w:val="auto"/>
          <w:sz w:val="20"/>
          <w:szCs w:val="20"/>
        </w:rPr>
      </w:pPr>
      <w:r w:rsidRPr="00A968F6">
        <w:rPr>
          <w:rFonts w:ascii="Bookman Old Style" w:hAnsi="Bookman Old Style" w:cstheme="minorHAnsi"/>
          <w:color w:val="auto"/>
          <w:sz w:val="20"/>
          <w:szCs w:val="20"/>
        </w:rPr>
        <w:t>TECHNOLOGY REQUIREMENTS</w:t>
      </w:r>
    </w:p>
    <w:p w14:paraId="2EE010D9" w14:textId="77777777" w:rsidR="00740515" w:rsidRPr="00A968F6" w:rsidRDefault="00740515" w:rsidP="00740515">
      <w:pPr>
        <w:pStyle w:val="Heading3"/>
        <w:spacing w:before="0"/>
        <w:rPr>
          <w:rFonts w:ascii="Bookman Old Style" w:hAnsi="Bookman Old Style" w:cstheme="minorHAnsi"/>
          <w:color w:val="auto"/>
          <w:sz w:val="20"/>
          <w:szCs w:val="20"/>
        </w:rPr>
      </w:pPr>
      <w:r w:rsidRPr="00A968F6">
        <w:rPr>
          <w:rStyle w:val="searchhighlight"/>
          <w:rFonts w:ascii="Bookman Old Style" w:hAnsi="Bookman Old Style" w:cstheme="minorHAnsi"/>
          <w:color w:val="auto"/>
          <w:sz w:val="20"/>
          <w:szCs w:val="20"/>
        </w:rPr>
        <w:t>Browser</w:t>
      </w:r>
      <w:r w:rsidRPr="00A968F6">
        <w:rPr>
          <w:rFonts w:ascii="Bookman Old Style" w:hAnsi="Bookman Old Style" w:cstheme="minorHAnsi"/>
          <w:color w:val="auto"/>
          <w:sz w:val="20"/>
          <w:szCs w:val="20"/>
        </w:rPr>
        <w:t> support</w:t>
      </w:r>
    </w:p>
    <w:p w14:paraId="64F328F9" w14:textId="77777777" w:rsidR="00740515" w:rsidRPr="00A968F6" w:rsidRDefault="00740515" w:rsidP="00740515">
      <w:pPr>
        <w:rPr>
          <w:rFonts w:ascii="Bookman Old Style" w:hAnsi="Bookman Old Style" w:cstheme="minorHAnsi"/>
        </w:rPr>
      </w:pPr>
      <w:r w:rsidRPr="00A968F6">
        <w:rPr>
          <w:rFonts w:ascii="Bookman Old Style" w:hAnsi="Bookman Old Style" w:cstheme="minorHAnsi"/>
        </w:rPr>
        <w:t>content that I have already provided above.</w:t>
      </w:r>
    </w:p>
    <w:p w14:paraId="5F77D7FC" w14:textId="77777777" w:rsidR="00740515" w:rsidRPr="00A968F6" w:rsidRDefault="00740515" w:rsidP="00740515">
      <w:pPr>
        <w:jc w:val="center"/>
        <w:rPr>
          <w:rFonts w:ascii="Bookman Old Style" w:hAnsi="Bookman Old Style" w:cstheme="minorHAnsi"/>
        </w:rPr>
      </w:pPr>
    </w:p>
    <w:p w14:paraId="13A5BE3C" w14:textId="77777777" w:rsidR="00740515" w:rsidRPr="00A968F6" w:rsidRDefault="00740515" w:rsidP="00740515">
      <w:pPr>
        <w:pStyle w:val="bodytext0"/>
        <w:spacing w:before="0" w:beforeAutospacing="0" w:after="0" w:afterAutospacing="0"/>
        <w:rPr>
          <w:rFonts w:ascii="Bookman Old Style" w:hAnsi="Bookman Old Style" w:cstheme="minorHAnsi"/>
          <w:color w:val="0D0D0D" w:themeColor="text1" w:themeTint="F2"/>
          <w:sz w:val="20"/>
          <w:szCs w:val="20"/>
        </w:rPr>
      </w:pPr>
      <w:r w:rsidRPr="00A968F6">
        <w:rPr>
          <w:rFonts w:ascii="Bookman Old Style" w:hAnsi="Bookman Old Style" w:cstheme="minorHAnsi"/>
          <w:color w:val="0D0D0D" w:themeColor="text1" w:themeTint="F2"/>
          <w:sz w:val="20"/>
          <w:szCs w:val="20"/>
        </w:rPr>
        <w:t>D2L is committed to performing key application testing when new </w:t>
      </w:r>
      <w:r w:rsidRPr="00A968F6">
        <w:rPr>
          <w:rStyle w:val="searchhighlight"/>
          <w:rFonts w:ascii="Bookman Old Style" w:eastAsiaTheme="majorEastAsia" w:hAnsi="Bookman Old Style" w:cstheme="minorHAnsi"/>
          <w:color w:val="0D0D0D" w:themeColor="text1" w:themeTint="F2"/>
          <w:sz w:val="20"/>
          <w:szCs w:val="20"/>
        </w:rPr>
        <w:t>browser</w:t>
      </w:r>
      <w:r w:rsidRPr="00A968F6">
        <w:rPr>
          <w:rFonts w:ascii="Bookman Old Style" w:hAnsi="Bookman Old Style" w:cstheme="minorHAnsi"/>
          <w:color w:val="0D0D0D" w:themeColor="text1" w:themeTint="F2"/>
          <w:sz w:val="20"/>
          <w:szCs w:val="20"/>
        </w:rPr>
        <w:t> versions are released. New and updated functionality is also tested against the latest version of supported </w:t>
      </w:r>
      <w:r w:rsidRPr="00A968F6">
        <w:rPr>
          <w:rStyle w:val="searchhighlight"/>
          <w:rFonts w:ascii="Bookman Old Style" w:eastAsiaTheme="majorEastAsia" w:hAnsi="Bookman Old Style" w:cstheme="minorHAnsi"/>
          <w:color w:val="0D0D0D" w:themeColor="text1" w:themeTint="F2"/>
          <w:sz w:val="20"/>
          <w:szCs w:val="20"/>
        </w:rPr>
        <w:t>browser</w:t>
      </w:r>
      <w:r w:rsidRPr="00A968F6">
        <w:rPr>
          <w:rFonts w:ascii="Bookman Old Style" w:hAnsi="Bookman Old Style" w:cstheme="minorHAnsi"/>
          <w:color w:val="0D0D0D" w:themeColor="text1" w:themeTint="F2"/>
          <w:sz w:val="20"/>
          <w:szCs w:val="20"/>
        </w:rPr>
        <w:t>s. However, due to the frequency of some </w:t>
      </w:r>
      <w:r w:rsidRPr="00A968F6">
        <w:rPr>
          <w:rStyle w:val="searchhighlight"/>
          <w:rFonts w:ascii="Bookman Old Style" w:eastAsiaTheme="majorEastAsia" w:hAnsi="Bookman Old Style" w:cstheme="minorHAnsi"/>
          <w:color w:val="0D0D0D" w:themeColor="text1" w:themeTint="F2"/>
          <w:sz w:val="20"/>
          <w:szCs w:val="20"/>
        </w:rPr>
        <w:t>browser</w:t>
      </w:r>
      <w:r w:rsidRPr="00A968F6">
        <w:rPr>
          <w:rFonts w:ascii="Bookman Old Style" w:hAnsi="Bookman Old Style" w:cstheme="minorHAnsi"/>
          <w:color w:val="0D0D0D" w:themeColor="text1" w:themeTint="F2"/>
          <w:sz w:val="20"/>
          <w:szCs w:val="20"/>
        </w:rPr>
        <w:t> releases, D2L cannot guarantee that each </w:t>
      </w:r>
      <w:r w:rsidRPr="00A968F6">
        <w:rPr>
          <w:rStyle w:val="searchhighlight"/>
          <w:rFonts w:ascii="Bookman Old Style" w:eastAsiaTheme="majorEastAsia" w:hAnsi="Bookman Old Style" w:cstheme="minorHAnsi"/>
          <w:color w:val="0D0D0D" w:themeColor="text1" w:themeTint="F2"/>
          <w:sz w:val="20"/>
          <w:szCs w:val="20"/>
        </w:rPr>
        <w:t>browser</w:t>
      </w:r>
      <w:r w:rsidRPr="00A968F6">
        <w:rPr>
          <w:rFonts w:ascii="Bookman Old Style" w:hAnsi="Bookman Old Style" w:cstheme="minorHAnsi"/>
          <w:color w:val="0D0D0D" w:themeColor="text1" w:themeTint="F2"/>
          <w:sz w:val="20"/>
          <w:szCs w:val="20"/>
        </w:rPr>
        <w:t> version will perform as expected. If you encounter any issues with any of the </w:t>
      </w:r>
      <w:r w:rsidRPr="00A968F6">
        <w:rPr>
          <w:rStyle w:val="searchhighlight"/>
          <w:rFonts w:ascii="Bookman Old Style" w:eastAsiaTheme="majorEastAsia" w:hAnsi="Bookman Old Style" w:cstheme="minorHAnsi"/>
          <w:color w:val="0D0D0D" w:themeColor="text1" w:themeTint="F2"/>
          <w:sz w:val="20"/>
          <w:szCs w:val="20"/>
        </w:rPr>
        <w:t>browser</w:t>
      </w:r>
      <w:r w:rsidRPr="00A968F6">
        <w:rPr>
          <w:rFonts w:ascii="Bookman Old Style" w:hAnsi="Bookman Old Style" w:cstheme="minorHAnsi"/>
          <w:color w:val="0D0D0D" w:themeColor="text1" w:themeTint="F2"/>
          <w:sz w:val="20"/>
          <w:szCs w:val="20"/>
        </w:rPr>
        <w:t> versions listed in the tables below, contact D2L Support, who will determine the best course of action for resolution. Reported issues are prioritized by supported </w:t>
      </w:r>
      <w:r w:rsidRPr="00A968F6">
        <w:rPr>
          <w:rStyle w:val="searchhighlight"/>
          <w:rFonts w:ascii="Bookman Old Style" w:eastAsiaTheme="majorEastAsia" w:hAnsi="Bookman Old Style" w:cstheme="minorHAnsi"/>
          <w:color w:val="0D0D0D" w:themeColor="text1" w:themeTint="F2"/>
          <w:sz w:val="20"/>
          <w:szCs w:val="20"/>
        </w:rPr>
        <w:t>browser</w:t>
      </w:r>
      <w:r w:rsidRPr="00A968F6">
        <w:rPr>
          <w:rFonts w:ascii="Bookman Old Style" w:hAnsi="Bookman Old Style" w:cstheme="minorHAnsi"/>
          <w:color w:val="0D0D0D" w:themeColor="text1" w:themeTint="F2"/>
          <w:sz w:val="20"/>
          <w:szCs w:val="20"/>
        </w:rPr>
        <w:t>s and then maintenance </w:t>
      </w:r>
      <w:r w:rsidRPr="00A968F6">
        <w:rPr>
          <w:rStyle w:val="searchhighlight"/>
          <w:rFonts w:ascii="Bookman Old Style" w:eastAsiaTheme="majorEastAsia" w:hAnsi="Bookman Old Style" w:cstheme="minorHAnsi"/>
          <w:color w:val="0D0D0D" w:themeColor="text1" w:themeTint="F2"/>
          <w:sz w:val="20"/>
          <w:szCs w:val="20"/>
        </w:rPr>
        <w:t>browser</w:t>
      </w:r>
      <w:r w:rsidRPr="00A968F6">
        <w:rPr>
          <w:rFonts w:ascii="Bookman Old Style" w:hAnsi="Bookman Old Style" w:cstheme="minorHAnsi"/>
          <w:color w:val="0D0D0D" w:themeColor="text1" w:themeTint="F2"/>
          <w:sz w:val="20"/>
          <w:szCs w:val="20"/>
        </w:rPr>
        <w:t>s.</w:t>
      </w:r>
    </w:p>
    <w:p w14:paraId="587FB58C" w14:textId="77777777" w:rsidR="00740515" w:rsidRPr="00A968F6" w:rsidRDefault="00740515" w:rsidP="00740515">
      <w:pPr>
        <w:pStyle w:val="bodytext0"/>
        <w:spacing w:before="0" w:beforeAutospacing="0" w:after="0" w:afterAutospacing="0"/>
        <w:rPr>
          <w:rFonts w:ascii="Bookman Old Style" w:hAnsi="Bookman Old Style" w:cstheme="minorHAnsi"/>
          <w:color w:val="0D0D0D" w:themeColor="text1" w:themeTint="F2"/>
          <w:sz w:val="20"/>
          <w:szCs w:val="20"/>
        </w:rPr>
      </w:pPr>
    </w:p>
    <w:p w14:paraId="3664AD14" w14:textId="77777777" w:rsidR="00740515" w:rsidRPr="00A968F6" w:rsidRDefault="00740515" w:rsidP="00740515">
      <w:pPr>
        <w:pStyle w:val="bodytext0"/>
        <w:spacing w:before="0" w:beforeAutospacing="0" w:after="0" w:afterAutospacing="0"/>
        <w:rPr>
          <w:rFonts w:ascii="Bookman Old Style" w:hAnsi="Bookman Old Style" w:cstheme="minorHAnsi"/>
          <w:color w:val="0D0D0D" w:themeColor="text1" w:themeTint="F2"/>
          <w:sz w:val="20"/>
          <w:szCs w:val="20"/>
        </w:rPr>
      </w:pPr>
      <w:r w:rsidRPr="00A968F6">
        <w:rPr>
          <w:rFonts w:ascii="Bookman Old Style" w:hAnsi="Bookman Old Style" w:cstheme="minorHAnsi"/>
          <w:color w:val="0D0D0D" w:themeColor="text1" w:themeTint="F2"/>
          <w:sz w:val="20"/>
          <w:szCs w:val="20"/>
        </w:rPr>
        <w:t>Supported </w:t>
      </w:r>
      <w:r w:rsidRPr="00A968F6">
        <w:rPr>
          <w:rStyle w:val="searchhighlight"/>
          <w:rFonts w:ascii="Bookman Old Style" w:eastAsiaTheme="majorEastAsia" w:hAnsi="Bookman Old Style" w:cstheme="minorHAnsi"/>
          <w:color w:val="0D0D0D" w:themeColor="text1" w:themeTint="F2"/>
          <w:sz w:val="20"/>
          <w:szCs w:val="20"/>
        </w:rPr>
        <w:t>browser</w:t>
      </w:r>
      <w:r w:rsidRPr="00A968F6">
        <w:rPr>
          <w:rFonts w:ascii="Bookman Old Style" w:hAnsi="Bookman Old Style" w:cstheme="minorHAnsi"/>
          <w:color w:val="0D0D0D" w:themeColor="text1" w:themeTint="F2"/>
          <w:sz w:val="20"/>
          <w:szCs w:val="20"/>
        </w:rPr>
        <w:t>s are the latest or most recent </w:t>
      </w:r>
      <w:r w:rsidRPr="00A968F6">
        <w:rPr>
          <w:rStyle w:val="searchhighlight"/>
          <w:rFonts w:ascii="Bookman Old Style" w:eastAsiaTheme="majorEastAsia" w:hAnsi="Bookman Old Style" w:cstheme="minorHAnsi"/>
          <w:color w:val="0D0D0D" w:themeColor="text1" w:themeTint="F2"/>
          <w:sz w:val="20"/>
          <w:szCs w:val="20"/>
        </w:rPr>
        <w:t>browser</w:t>
      </w:r>
      <w:r w:rsidRPr="00A968F6">
        <w:rPr>
          <w:rFonts w:ascii="Bookman Old Style" w:hAnsi="Bookman Old Style" w:cstheme="minorHAnsi"/>
          <w:color w:val="0D0D0D" w:themeColor="text1" w:themeTint="F2"/>
          <w:sz w:val="20"/>
          <w:szCs w:val="20"/>
        </w:rPr>
        <w:t> versions that are tested against new versions of D2L products. Customers can report problems and receive support for issues. For an optimal experience, D2L recommends using supported </w:t>
      </w:r>
      <w:r w:rsidRPr="00A968F6">
        <w:rPr>
          <w:rStyle w:val="searchhighlight"/>
          <w:rFonts w:ascii="Bookman Old Style" w:eastAsiaTheme="majorEastAsia" w:hAnsi="Bookman Old Style" w:cstheme="minorHAnsi"/>
          <w:color w:val="0D0D0D" w:themeColor="text1" w:themeTint="F2"/>
          <w:sz w:val="20"/>
          <w:szCs w:val="20"/>
        </w:rPr>
        <w:t>browser</w:t>
      </w:r>
      <w:r w:rsidRPr="00A968F6">
        <w:rPr>
          <w:rFonts w:ascii="Bookman Old Style" w:hAnsi="Bookman Old Style" w:cstheme="minorHAnsi"/>
          <w:color w:val="0D0D0D" w:themeColor="text1" w:themeTint="F2"/>
          <w:sz w:val="20"/>
          <w:szCs w:val="20"/>
        </w:rPr>
        <w:t>s with D2L products.</w:t>
      </w:r>
    </w:p>
    <w:p w14:paraId="4F509D59" w14:textId="77777777" w:rsidR="00740515" w:rsidRPr="00A968F6" w:rsidRDefault="00740515" w:rsidP="00740515">
      <w:pPr>
        <w:pStyle w:val="bodytext0"/>
        <w:spacing w:before="0" w:beforeAutospacing="0" w:after="0" w:afterAutospacing="0"/>
        <w:rPr>
          <w:rFonts w:ascii="Bookman Old Style" w:hAnsi="Bookman Old Style" w:cstheme="minorHAnsi"/>
          <w:color w:val="0D0D0D" w:themeColor="text1" w:themeTint="F2"/>
          <w:sz w:val="20"/>
          <w:szCs w:val="20"/>
        </w:rPr>
      </w:pPr>
      <w:r w:rsidRPr="00A968F6">
        <w:rPr>
          <w:rFonts w:ascii="Bookman Old Style" w:hAnsi="Bookman Old Style" w:cstheme="minorHAnsi"/>
          <w:color w:val="0D0D0D" w:themeColor="text1" w:themeTint="F2"/>
          <w:sz w:val="20"/>
          <w:szCs w:val="20"/>
        </w:rPr>
        <w:t>Maintenance </w:t>
      </w:r>
      <w:r w:rsidRPr="00A968F6">
        <w:rPr>
          <w:rStyle w:val="searchhighlight"/>
          <w:rFonts w:ascii="Bookman Old Style" w:eastAsiaTheme="majorEastAsia" w:hAnsi="Bookman Old Style" w:cstheme="minorHAnsi"/>
          <w:color w:val="0D0D0D" w:themeColor="text1" w:themeTint="F2"/>
          <w:sz w:val="20"/>
          <w:szCs w:val="20"/>
        </w:rPr>
        <w:t>browser</w:t>
      </w:r>
      <w:r w:rsidRPr="00A968F6">
        <w:rPr>
          <w:rFonts w:ascii="Bookman Old Style" w:hAnsi="Bookman Old Style" w:cstheme="minorHAnsi"/>
          <w:color w:val="0D0D0D" w:themeColor="text1" w:themeTint="F2"/>
          <w:sz w:val="20"/>
          <w:szCs w:val="20"/>
        </w:rPr>
        <w:t>s are older </w:t>
      </w:r>
      <w:r w:rsidRPr="00A968F6">
        <w:rPr>
          <w:rStyle w:val="searchhighlight"/>
          <w:rFonts w:ascii="Bookman Old Style" w:eastAsiaTheme="majorEastAsia" w:hAnsi="Bookman Old Style" w:cstheme="minorHAnsi"/>
          <w:color w:val="0D0D0D" w:themeColor="text1" w:themeTint="F2"/>
          <w:sz w:val="20"/>
          <w:szCs w:val="20"/>
        </w:rPr>
        <w:t>browser</w:t>
      </w:r>
      <w:r w:rsidRPr="00A968F6">
        <w:rPr>
          <w:rFonts w:ascii="Bookman Old Style" w:hAnsi="Bookman Old Style" w:cstheme="minorHAnsi"/>
          <w:color w:val="0D0D0D" w:themeColor="text1" w:themeTint="F2"/>
          <w:sz w:val="20"/>
          <w:szCs w:val="20"/>
        </w:rPr>
        <w:t> versions that are not tested extensively against new versions of D2L products. Customers can still report problems and receive support for critical issues; however, D2L does not guarantee all issues will be addressed. A maintenance </w:t>
      </w:r>
      <w:r w:rsidRPr="00A968F6">
        <w:rPr>
          <w:rStyle w:val="searchhighlight"/>
          <w:rFonts w:ascii="Bookman Old Style" w:eastAsiaTheme="majorEastAsia" w:hAnsi="Bookman Old Style" w:cstheme="minorHAnsi"/>
          <w:color w:val="0D0D0D" w:themeColor="text1" w:themeTint="F2"/>
          <w:sz w:val="20"/>
          <w:szCs w:val="20"/>
        </w:rPr>
        <w:t>browser</w:t>
      </w:r>
      <w:r w:rsidRPr="00A968F6">
        <w:rPr>
          <w:rFonts w:ascii="Bookman Old Style" w:hAnsi="Bookman Old Style" w:cstheme="minorHAnsi"/>
          <w:color w:val="0D0D0D" w:themeColor="text1" w:themeTint="F2"/>
          <w:sz w:val="20"/>
          <w:szCs w:val="20"/>
        </w:rPr>
        <w:t> becomes officially unsupported after one year.</w:t>
      </w:r>
    </w:p>
    <w:p w14:paraId="62B14B4D" w14:textId="77777777" w:rsidR="00740515" w:rsidRPr="00A968F6" w:rsidRDefault="00740515" w:rsidP="00740515">
      <w:pPr>
        <w:pStyle w:val="bodytext0"/>
        <w:spacing w:before="0" w:beforeAutospacing="0" w:after="0" w:afterAutospacing="0"/>
        <w:rPr>
          <w:rFonts w:ascii="Bookman Old Style" w:hAnsi="Bookman Old Style" w:cstheme="minorHAnsi"/>
          <w:color w:val="0D0D0D" w:themeColor="text1" w:themeTint="F2"/>
          <w:sz w:val="20"/>
          <w:szCs w:val="20"/>
        </w:rPr>
      </w:pPr>
    </w:p>
    <w:p w14:paraId="46A2BF5C" w14:textId="77777777" w:rsidR="00740515" w:rsidRPr="00A968F6" w:rsidRDefault="00740515" w:rsidP="00740515">
      <w:pPr>
        <w:pStyle w:val="bodytext0"/>
        <w:spacing w:before="0" w:beforeAutospacing="0" w:after="0" w:afterAutospacing="0"/>
        <w:rPr>
          <w:rFonts w:ascii="Bookman Old Style" w:hAnsi="Bookman Old Style" w:cstheme="minorHAnsi"/>
          <w:color w:val="0D0D0D" w:themeColor="text1" w:themeTint="F2"/>
          <w:sz w:val="20"/>
          <w:szCs w:val="20"/>
        </w:rPr>
      </w:pPr>
      <w:r w:rsidRPr="00A968F6">
        <w:rPr>
          <w:rFonts w:ascii="Bookman Old Style" w:hAnsi="Bookman Old Style" w:cstheme="minorHAnsi"/>
          <w:color w:val="0D0D0D" w:themeColor="text1" w:themeTint="F2"/>
          <w:sz w:val="20"/>
          <w:szCs w:val="20"/>
        </w:rPr>
        <w:t>Note the following:</w:t>
      </w:r>
    </w:p>
    <w:p w14:paraId="6C9405F5" w14:textId="77777777" w:rsidR="00740515" w:rsidRPr="00A968F6" w:rsidRDefault="00740515" w:rsidP="00740515">
      <w:pPr>
        <w:numPr>
          <w:ilvl w:val="0"/>
          <w:numId w:val="7"/>
        </w:numPr>
        <w:ind w:left="0"/>
        <w:rPr>
          <w:rFonts w:ascii="Bookman Old Style" w:hAnsi="Bookman Old Style" w:cstheme="minorHAnsi"/>
          <w:color w:val="0D0D0D" w:themeColor="text1" w:themeTint="F2"/>
        </w:rPr>
      </w:pPr>
      <w:r w:rsidRPr="00A968F6">
        <w:rPr>
          <w:rFonts w:ascii="Bookman Old Style" w:hAnsi="Bookman Old Style" w:cstheme="minorHAnsi"/>
          <w:color w:val="0D0D0D" w:themeColor="text1" w:themeTint="F2"/>
        </w:rPr>
        <w:t>Ensure that your </w:t>
      </w:r>
      <w:r w:rsidRPr="00A968F6">
        <w:rPr>
          <w:rStyle w:val="searchhighlight"/>
          <w:rFonts w:ascii="Bookman Old Style" w:hAnsi="Bookman Old Style" w:cstheme="minorHAnsi"/>
          <w:color w:val="0D0D0D" w:themeColor="text1" w:themeTint="F2"/>
        </w:rPr>
        <w:t>browser</w:t>
      </w:r>
      <w:r w:rsidRPr="00A968F6">
        <w:rPr>
          <w:rFonts w:ascii="Bookman Old Style" w:hAnsi="Bookman Old Style" w:cstheme="minorHAnsi"/>
          <w:color w:val="0D0D0D" w:themeColor="text1" w:themeTint="F2"/>
        </w:rPr>
        <w:t> has JavaScript and Cookies enabled.</w:t>
      </w:r>
    </w:p>
    <w:p w14:paraId="05B58A88" w14:textId="77777777" w:rsidR="00740515" w:rsidRPr="00A968F6" w:rsidRDefault="00740515" w:rsidP="00740515">
      <w:pPr>
        <w:numPr>
          <w:ilvl w:val="0"/>
          <w:numId w:val="8"/>
        </w:numPr>
        <w:ind w:left="0"/>
        <w:rPr>
          <w:rFonts w:ascii="Bookman Old Style" w:hAnsi="Bookman Old Style" w:cstheme="minorHAnsi"/>
          <w:color w:val="0D0D0D" w:themeColor="text1" w:themeTint="F2"/>
        </w:rPr>
      </w:pPr>
      <w:r w:rsidRPr="00A968F6">
        <w:rPr>
          <w:rFonts w:ascii="Bookman Old Style" w:hAnsi="Bookman Old Style" w:cstheme="minorHAnsi"/>
          <w:color w:val="0D0D0D" w:themeColor="text1" w:themeTint="F2"/>
        </w:rPr>
        <w:t>For desktop systems, you must have Adobe Flash Player 10.1 or greater.</w:t>
      </w:r>
    </w:p>
    <w:p w14:paraId="20904712" w14:textId="77777777" w:rsidR="00740515" w:rsidRPr="00A968F6" w:rsidRDefault="00740515" w:rsidP="00740515">
      <w:pPr>
        <w:numPr>
          <w:ilvl w:val="0"/>
          <w:numId w:val="9"/>
        </w:numPr>
        <w:ind w:left="0"/>
        <w:rPr>
          <w:rFonts w:ascii="Bookman Old Style" w:hAnsi="Bookman Old Style" w:cstheme="minorHAnsi"/>
          <w:color w:val="0D0D0D" w:themeColor="text1" w:themeTint="F2"/>
        </w:rPr>
      </w:pPr>
      <w:r w:rsidRPr="00A968F6">
        <w:rPr>
          <w:rFonts w:ascii="Bookman Old Style" w:hAnsi="Bookman Old Style" w:cstheme="minorHAnsi"/>
          <w:color w:val="0D0D0D" w:themeColor="text1" w:themeTint="F2"/>
        </w:rPr>
        <w:t>The Brightspace Support features are now optimized for production environments when using the Google Chrome </w:t>
      </w:r>
      <w:r w:rsidRPr="00A968F6">
        <w:rPr>
          <w:rStyle w:val="searchhighlight"/>
          <w:rFonts w:ascii="Bookman Old Style" w:hAnsi="Bookman Old Style" w:cstheme="minorHAnsi"/>
          <w:color w:val="0D0D0D" w:themeColor="text1" w:themeTint="F2"/>
        </w:rPr>
        <w:t>browser</w:t>
      </w:r>
      <w:r w:rsidRPr="00A968F6">
        <w:rPr>
          <w:rFonts w:ascii="Bookman Old Style" w:hAnsi="Bookman Old Style" w:cstheme="minorHAnsi"/>
          <w:color w:val="0D0D0D" w:themeColor="text1" w:themeTint="F2"/>
        </w:rPr>
        <w:t>, Apple Safari </w:t>
      </w:r>
      <w:r w:rsidRPr="00A968F6">
        <w:rPr>
          <w:rStyle w:val="searchhighlight"/>
          <w:rFonts w:ascii="Bookman Old Style" w:hAnsi="Bookman Old Style" w:cstheme="minorHAnsi"/>
          <w:color w:val="0D0D0D" w:themeColor="text1" w:themeTint="F2"/>
        </w:rPr>
        <w:t>browser</w:t>
      </w:r>
      <w:r w:rsidRPr="00A968F6">
        <w:rPr>
          <w:rFonts w:ascii="Bookman Old Style" w:hAnsi="Bookman Old Style" w:cstheme="minorHAnsi"/>
          <w:color w:val="0D0D0D" w:themeColor="text1" w:themeTint="F2"/>
        </w:rPr>
        <w:t>, Microsoft Edge </w:t>
      </w:r>
      <w:r w:rsidRPr="00A968F6">
        <w:rPr>
          <w:rStyle w:val="searchhighlight"/>
          <w:rFonts w:ascii="Bookman Old Style" w:hAnsi="Bookman Old Style" w:cstheme="minorHAnsi"/>
          <w:color w:val="0D0D0D" w:themeColor="text1" w:themeTint="F2"/>
        </w:rPr>
        <w:t>browser</w:t>
      </w:r>
      <w:r w:rsidRPr="00A968F6">
        <w:rPr>
          <w:rFonts w:ascii="Bookman Old Style" w:hAnsi="Bookman Old Style" w:cstheme="minorHAnsi"/>
          <w:color w:val="0D0D0D" w:themeColor="text1" w:themeTint="F2"/>
        </w:rPr>
        <w:t>, Microsoft Internet Explorer </w:t>
      </w:r>
      <w:r w:rsidRPr="00A968F6">
        <w:rPr>
          <w:rStyle w:val="searchhighlight"/>
          <w:rFonts w:ascii="Bookman Old Style" w:hAnsi="Bookman Old Style" w:cstheme="minorHAnsi"/>
          <w:color w:val="0D0D0D" w:themeColor="text1" w:themeTint="F2"/>
        </w:rPr>
        <w:t>browser</w:t>
      </w:r>
      <w:r w:rsidRPr="00A968F6">
        <w:rPr>
          <w:rFonts w:ascii="Bookman Old Style" w:hAnsi="Bookman Old Style" w:cstheme="minorHAnsi"/>
          <w:color w:val="0D0D0D" w:themeColor="text1" w:themeTint="F2"/>
        </w:rPr>
        <w:t>, and Mozilla Firefox </w:t>
      </w:r>
      <w:r w:rsidRPr="00A968F6">
        <w:rPr>
          <w:rStyle w:val="searchhighlight"/>
          <w:rFonts w:ascii="Bookman Old Style" w:hAnsi="Bookman Old Style" w:cstheme="minorHAnsi"/>
          <w:color w:val="0D0D0D" w:themeColor="text1" w:themeTint="F2"/>
        </w:rPr>
        <w:t>browser</w:t>
      </w:r>
      <w:r w:rsidRPr="00A968F6">
        <w:rPr>
          <w:rFonts w:ascii="Bookman Old Style" w:hAnsi="Bookman Old Style" w:cstheme="minorHAnsi"/>
          <w:color w:val="0D0D0D" w:themeColor="text1" w:themeTint="F2"/>
        </w:rPr>
        <w:t>s.</w:t>
      </w:r>
    </w:p>
    <w:p w14:paraId="5A0331D6" w14:textId="77777777" w:rsidR="00740515" w:rsidRPr="00A968F6" w:rsidRDefault="00740515" w:rsidP="00740515">
      <w:pPr>
        <w:numPr>
          <w:ilvl w:val="0"/>
          <w:numId w:val="9"/>
        </w:numPr>
        <w:ind w:left="0"/>
        <w:rPr>
          <w:rFonts w:ascii="Bookman Old Style" w:hAnsi="Bookman Old Style" w:cstheme="minorHAnsi"/>
          <w:color w:val="0D0D0D" w:themeColor="text1" w:themeTint="F2"/>
        </w:rPr>
      </w:pPr>
    </w:p>
    <w:p w14:paraId="479BD6B4" w14:textId="77777777" w:rsidR="00740515" w:rsidRPr="00A968F6" w:rsidRDefault="00740515" w:rsidP="00740515">
      <w:pPr>
        <w:pStyle w:val="Heading3"/>
        <w:spacing w:before="0"/>
        <w:rPr>
          <w:rFonts w:ascii="Bookman Old Style" w:hAnsi="Bookman Old Style" w:cstheme="minorHAnsi"/>
          <w:color w:val="auto"/>
          <w:sz w:val="20"/>
          <w:szCs w:val="20"/>
        </w:rPr>
      </w:pPr>
      <w:r w:rsidRPr="00A968F6">
        <w:rPr>
          <w:rFonts w:ascii="Bookman Old Style" w:hAnsi="Bookman Old Style" w:cstheme="minorHAnsi"/>
          <w:color w:val="auto"/>
          <w:sz w:val="20"/>
          <w:szCs w:val="20"/>
        </w:rPr>
        <w:t>Desktop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304"/>
        <w:gridCol w:w="3109"/>
        <w:gridCol w:w="3377"/>
      </w:tblGrid>
      <w:tr w:rsidR="00740515" w:rsidRPr="00A968F6" w14:paraId="7B6C25AD" w14:textId="77777777" w:rsidTr="0035199B">
        <w:trPr>
          <w:tblHeader/>
        </w:trPr>
        <w:tc>
          <w:tcPr>
            <w:tcW w:w="0" w:type="auto"/>
            <w:tcBorders>
              <w:top w:val="single" w:sz="6" w:space="0" w:color="010101"/>
              <w:left w:val="single" w:sz="6" w:space="0" w:color="010101"/>
              <w:bottom w:val="single" w:sz="6" w:space="0" w:color="010101"/>
              <w:right w:val="single" w:sz="6" w:space="0" w:color="010101"/>
            </w:tcBorders>
            <w:hideMark/>
          </w:tcPr>
          <w:p w14:paraId="408889D0" w14:textId="77777777" w:rsidR="00740515" w:rsidRPr="00A968F6" w:rsidRDefault="00740515" w:rsidP="00740515">
            <w:pPr>
              <w:pStyle w:val="bodytext0"/>
              <w:spacing w:before="0" w:beforeAutospacing="0" w:after="0" w:afterAutospacing="0"/>
              <w:jc w:val="center"/>
              <w:rPr>
                <w:rFonts w:ascii="Bookman Old Style" w:hAnsi="Bookman Old Style" w:cstheme="minorHAnsi"/>
                <w:b/>
                <w:bCs/>
                <w:color w:val="0D0D0D" w:themeColor="text1" w:themeTint="F2"/>
                <w:sz w:val="20"/>
                <w:szCs w:val="20"/>
              </w:rPr>
            </w:pPr>
            <w:r w:rsidRPr="00A968F6">
              <w:rPr>
                <w:rStyle w:val="searchhighlight"/>
                <w:rFonts w:ascii="Bookman Old Style" w:eastAsiaTheme="majorEastAsia" w:hAnsi="Bookman Old Style" w:cstheme="minorHAnsi"/>
                <w:b/>
                <w:bCs/>
                <w:color w:val="0D0D0D" w:themeColor="text1" w:themeTint="F2"/>
                <w:sz w:val="20"/>
                <w:szCs w:val="20"/>
              </w:rPr>
              <w:t>Browser</w:t>
            </w:r>
          </w:p>
        </w:tc>
        <w:tc>
          <w:tcPr>
            <w:tcW w:w="0" w:type="auto"/>
            <w:tcBorders>
              <w:top w:val="single" w:sz="6" w:space="0" w:color="010101"/>
              <w:left w:val="single" w:sz="6" w:space="0" w:color="010101"/>
              <w:bottom w:val="single" w:sz="6" w:space="0" w:color="010101"/>
              <w:right w:val="single" w:sz="6" w:space="0" w:color="010101"/>
            </w:tcBorders>
            <w:hideMark/>
          </w:tcPr>
          <w:p w14:paraId="511BC2E8" w14:textId="77777777" w:rsidR="00740515" w:rsidRPr="00A968F6" w:rsidRDefault="00740515" w:rsidP="00740515">
            <w:pPr>
              <w:pStyle w:val="bodytext0"/>
              <w:spacing w:before="0" w:beforeAutospacing="0" w:after="0" w:afterAutospacing="0"/>
              <w:jc w:val="center"/>
              <w:rPr>
                <w:rFonts w:ascii="Bookman Old Style" w:hAnsi="Bookman Old Style" w:cstheme="minorHAnsi"/>
                <w:b/>
                <w:bCs/>
                <w:color w:val="0D0D0D" w:themeColor="text1" w:themeTint="F2"/>
                <w:sz w:val="20"/>
                <w:szCs w:val="20"/>
              </w:rPr>
            </w:pPr>
            <w:r w:rsidRPr="00A968F6">
              <w:rPr>
                <w:rStyle w:val="Strong"/>
                <w:rFonts w:ascii="Bookman Old Style" w:hAnsi="Bookman Old Style" w:cstheme="minorHAnsi"/>
                <w:color w:val="0D0D0D" w:themeColor="text1" w:themeTint="F2"/>
                <w:sz w:val="20"/>
                <w:szCs w:val="20"/>
              </w:rPr>
              <w:t>Supported </w:t>
            </w:r>
            <w:r w:rsidRPr="00A968F6">
              <w:rPr>
                <w:rStyle w:val="searchhighlight"/>
                <w:rFonts w:ascii="Bookman Old Style" w:eastAsiaTheme="majorEastAsia" w:hAnsi="Bookman Old Style" w:cstheme="minorHAnsi"/>
                <w:b/>
                <w:bCs/>
                <w:color w:val="0D0D0D" w:themeColor="text1" w:themeTint="F2"/>
                <w:sz w:val="20"/>
                <w:szCs w:val="20"/>
              </w:rPr>
              <w:t>Browser</w:t>
            </w:r>
            <w:r w:rsidRPr="00A968F6">
              <w:rPr>
                <w:rStyle w:val="Strong"/>
                <w:rFonts w:ascii="Bookman Old Style" w:hAnsi="Bookman Old Style" w:cstheme="minorHAnsi"/>
                <w:color w:val="0D0D0D" w:themeColor="text1" w:themeTint="F2"/>
                <w:sz w:val="20"/>
                <w:szCs w:val="20"/>
              </w:rPr>
              <w:t> Version(s)</w:t>
            </w:r>
          </w:p>
        </w:tc>
        <w:tc>
          <w:tcPr>
            <w:tcW w:w="0" w:type="auto"/>
            <w:tcBorders>
              <w:top w:val="single" w:sz="6" w:space="0" w:color="010101"/>
              <w:left w:val="single" w:sz="6" w:space="0" w:color="010101"/>
              <w:bottom w:val="single" w:sz="6" w:space="0" w:color="010101"/>
              <w:right w:val="single" w:sz="6" w:space="0" w:color="010101"/>
            </w:tcBorders>
            <w:hideMark/>
          </w:tcPr>
          <w:p w14:paraId="31113006" w14:textId="77777777" w:rsidR="00740515" w:rsidRPr="00A968F6" w:rsidRDefault="00740515" w:rsidP="00740515">
            <w:pPr>
              <w:pStyle w:val="bodytext0"/>
              <w:spacing w:before="0" w:beforeAutospacing="0" w:after="0" w:afterAutospacing="0"/>
              <w:jc w:val="center"/>
              <w:rPr>
                <w:rFonts w:ascii="Bookman Old Style" w:hAnsi="Bookman Old Style" w:cstheme="minorHAnsi"/>
                <w:b/>
                <w:bCs/>
                <w:color w:val="0D0D0D" w:themeColor="text1" w:themeTint="F2"/>
                <w:sz w:val="20"/>
                <w:szCs w:val="20"/>
              </w:rPr>
            </w:pPr>
            <w:r w:rsidRPr="00A968F6">
              <w:rPr>
                <w:rStyle w:val="Strong"/>
                <w:rFonts w:ascii="Bookman Old Style" w:hAnsi="Bookman Old Style" w:cstheme="minorHAnsi"/>
                <w:color w:val="0D0D0D" w:themeColor="text1" w:themeTint="F2"/>
                <w:sz w:val="20"/>
                <w:szCs w:val="20"/>
              </w:rPr>
              <w:t>Maintenance </w:t>
            </w:r>
            <w:r w:rsidRPr="00A968F6">
              <w:rPr>
                <w:rStyle w:val="searchhighlight"/>
                <w:rFonts w:ascii="Bookman Old Style" w:eastAsiaTheme="majorEastAsia" w:hAnsi="Bookman Old Style" w:cstheme="minorHAnsi"/>
                <w:b/>
                <w:bCs/>
                <w:color w:val="0D0D0D" w:themeColor="text1" w:themeTint="F2"/>
                <w:sz w:val="20"/>
                <w:szCs w:val="20"/>
              </w:rPr>
              <w:t>Browser</w:t>
            </w:r>
            <w:r w:rsidRPr="00A968F6">
              <w:rPr>
                <w:rStyle w:val="Strong"/>
                <w:rFonts w:ascii="Bookman Old Style" w:hAnsi="Bookman Old Style" w:cstheme="minorHAnsi"/>
                <w:color w:val="0D0D0D" w:themeColor="text1" w:themeTint="F2"/>
                <w:sz w:val="20"/>
                <w:szCs w:val="20"/>
              </w:rPr>
              <w:t> Version(s)</w:t>
            </w:r>
          </w:p>
        </w:tc>
      </w:tr>
      <w:tr w:rsidR="00740515" w:rsidRPr="00A968F6" w14:paraId="53684CBA" w14:textId="77777777" w:rsidTr="0035199B">
        <w:tc>
          <w:tcPr>
            <w:tcW w:w="2304" w:type="dxa"/>
            <w:tcBorders>
              <w:top w:val="single" w:sz="6" w:space="0" w:color="010101"/>
              <w:left w:val="single" w:sz="6" w:space="0" w:color="010101"/>
              <w:bottom w:val="single" w:sz="6" w:space="0" w:color="010101"/>
              <w:right w:val="single" w:sz="6" w:space="0" w:color="010101"/>
            </w:tcBorders>
            <w:hideMark/>
          </w:tcPr>
          <w:p w14:paraId="7EEE5355" w14:textId="77777777" w:rsidR="00740515" w:rsidRPr="00A968F6" w:rsidRDefault="00740515" w:rsidP="00740515">
            <w:pPr>
              <w:pStyle w:val="bodytext0"/>
              <w:spacing w:before="0" w:beforeAutospacing="0" w:after="0" w:afterAutospacing="0"/>
              <w:rPr>
                <w:rFonts w:ascii="Bookman Old Style" w:hAnsi="Bookman Old Style" w:cstheme="minorHAnsi"/>
                <w:color w:val="0D0D0D" w:themeColor="text1" w:themeTint="F2"/>
                <w:sz w:val="20"/>
                <w:szCs w:val="20"/>
              </w:rPr>
            </w:pPr>
            <w:r w:rsidRPr="00A968F6">
              <w:rPr>
                <w:rFonts w:ascii="Bookman Old Style" w:hAnsi="Bookman Old Style" w:cstheme="minorHAnsi"/>
                <w:color w:val="0D0D0D" w:themeColor="text1" w:themeTint="F2"/>
                <w:sz w:val="20"/>
                <w:szCs w:val="20"/>
              </w:rPr>
              <w:t>Microsoft® Edge</w:t>
            </w:r>
          </w:p>
        </w:tc>
        <w:tc>
          <w:tcPr>
            <w:tcW w:w="2952" w:type="dxa"/>
            <w:tcBorders>
              <w:top w:val="single" w:sz="6" w:space="0" w:color="010101"/>
              <w:left w:val="single" w:sz="6" w:space="0" w:color="010101"/>
              <w:bottom w:val="single" w:sz="6" w:space="0" w:color="010101"/>
              <w:right w:val="single" w:sz="6" w:space="0" w:color="010101"/>
            </w:tcBorders>
            <w:hideMark/>
          </w:tcPr>
          <w:p w14:paraId="17FFDCE4" w14:textId="77777777" w:rsidR="00740515" w:rsidRPr="00A968F6" w:rsidRDefault="00740515" w:rsidP="00740515">
            <w:pPr>
              <w:pStyle w:val="bodytext0"/>
              <w:spacing w:before="0" w:beforeAutospacing="0" w:after="0" w:afterAutospacing="0"/>
              <w:rPr>
                <w:rFonts w:ascii="Bookman Old Style" w:hAnsi="Bookman Old Style" w:cstheme="minorHAnsi"/>
                <w:color w:val="0D0D0D" w:themeColor="text1" w:themeTint="F2"/>
                <w:sz w:val="20"/>
                <w:szCs w:val="20"/>
              </w:rPr>
            </w:pPr>
            <w:r w:rsidRPr="00A968F6">
              <w:rPr>
                <w:rFonts w:ascii="Bookman Old Style" w:hAnsi="Bookman Old Style" w:cstheme="minorHAnsi"/>
                <w:color w:val="0D0D0D" w:themeColor="text1" w:themeTint="F2"/>
                <w:sz w:val="20"/>
                <w:szCs w:val="20"/>
              </w:rPr>
              <w:t>Latest</w:t>
            </w:r>
          </w:p>
        </w:tc>
        <w:tc>
          <w:tcPr>
            <w:tcW w:w="2808" w:type="dxa"/>
            <w:tcBorders>
              <w:top w:val="single" w:sz="6" w:space="0" w:color="010101"/>
              <w:left w:val="single" w:sz="6" w:space="0" w:color="010101"/>
              <w:bottom w:val="single" w:sz="6" w:space="0" w:color="010101"/>
              <w:right w:val="single" w:sz="6" w:space="0" w:color="010101"/>
            </w:tcBorders>
            <w:hideMark/>
          </w:tcPr>
          <w:p w14:paraId="4DC9D7CA" w14:textId="77777777" w:rsidR="00740515" w:rsidRPr="00A968F6" w:rsidRDefault="00740515" w:rsidP="00740515">
            <w:pPr>
              <w:pStyle w:val="bodytext0"/>
              <w:spacing w:before="0" w:beforeAutospacing="0" w:after="0" w:afterAutospacing="0"/>
              <w:rPr>
                <w:rFonts w:ascii="Bookman Old Style" w:hAnsi="Bookman Old Style" w:cstheme="minorHAnsi"/>
                <w:color w:val="0D0D0D" w:themeColor="text1" w:themeTint="F2"/>
                <w:sz w:val="20"/>
                <w:szCs w:val="20"/>
              </w:rPr>
            </w:pPr>
            <w:r w:rsidRPr="00A968F6">
              <w:rPr>
                <w:rFonts w:ascii="Bookman Old Style" w:hAnsi="Bookman Old Style" w:cstheme="minorHAnsi"/>
                <w:color w:val="0D0D0D" w:themeColor="text1" w:themeTint="F2"/>
                <w:sz w:val="20"/>
                <w:szCs w:val="20"/>
              </w:rPr>
              <w:t>N/A</w:t>
            </w:r>
          </w:p>
        </w:tc>
      </w:tr>
      <w:tr w:rsidR="00740515" w:rsidRPr="00A968F6" w14:paraId="48A89260" w14:textId="77777777" w:rsidTr="0035199B">
        <w:tc>
          <w:tcPr>
            <w:tcW w:w="2304" w:type="dxa"/>
            <w:tcBorders>
              <w:top w:val="single" w:sz="6" w:space="0" w:color="010101"/>
              <w:left w:val="single" w:sz="6" w:space="0" w:color="010101"/>
              <w:bottom w:val="single" w:sz="6" w:space="0" w:color="010101"/>
              <w:right w:val="single" w:sz="6" w:space="0" w:color="010101"/>
            </w:tcBorders>
            <w:hideMark/>
          </w:tcPr>
          <w:p w14:paraId="63546E6F" w14:textId="77777777" w:rsidR="00740515" w:rsidRPr="00A968F6" w:rsidRDefault="00740515" w:rsidP="00740515">
            <w:pPr>
              <w:pStyle w:val="bodytext0"/>
              <w:spacing w:before="0" w:beforeAutospacing="0" w:after="0" w:afterAutospacing="0"/>
              <w:rPr>
                <w:rFonts w:ascii="Bookman Old Style" w:hAnsi="Bookman Old Style" w:cstheme="minorHAnsi"/>
                <w:color w:val="0D0D0D" w:themeColor="text1" w:themeTint="F2"/>
                <w:sz w:val="20"/>
                <w:szCs w:val="20"/>
              </w:rPr>
            </w:pPr>
            <w:r w:rsidRPr="00A968F6">
              <w:rPr>
                <w:rFonts w:ascii="Bookman Old Style" w:hAnsi="Bookman Old Style" w:cstheme="minorHAnsi"/>
                <w:color w:val="0D0D0D" w:themeColor="text1" w:themeTint="F2"/>
                <w:sz w:val="20"/>
                <w:szCs w:val="20"/>
              </w:rPr>
              <w:t>Microsoft® Internet Explorer®</w:t>
            </w:r>
          </w:p>
        </w:tc>
        <w:tc>
          <w:tcPr>
            <w:tcW w:w="2952" w:type="dxa"/>
            <w:tcBorders>
              <w:top w:val="single" w:sz="6" w:space="0" w:color="010101"/>
              <w:left w:val="single" w:sz="6" w:space="0" w:color="010101"/>
              <w:bottom w:val="single" w:sz="6" w:space="0" w:color="010101"/>
              <w:right w:val="single" w:sz="6" w:space="0" w:color="010101"/>
            </w:tcBorders>
            <w:hideMark/>
          </w:tcPr>
          <w:p w14:paraId="391D839F" w14:textId="77777777" w:rsidR="00740515" w:rsidRPr="00A968F6" w:rsidRDefault="00740515" w:rsidP="00740515">
            <w:pPr>
              <w:pStyle w:val="bodytext0"/>
              <w:spacing w:before="0" w:beforeAutospacing="0" w:after="0" w:afterAutospacing="0"/>
              <w:rPr>
                <w:rFonts w:ascii="Bookman Old Style" w:hAnsi="Bookman Old Style" w:cstheme="minorHAnsi"/>
                <w:color w:val="0D0D0D" w:themeColor="text1" w:themeTint="F2"/>
                <w:sz w:val="20"/>
                <w:szCs w:val="20"/>
              </w:rPr>
            </w:pPr>
            <w:r w:rsidRPr="00A968F6">
              <w:rPr>
                <w:rFonts w:ascii="Bookman Old Style" w:hAnsi="Bookman Old Style" w:cstheme="minorHAnsi"/>
                <w:color w:val="0D0D0D" w:themeColor="text1" w:themeTint="F2"/>
                <w:sz w:val="20"/>
                <w:szCs w:val="20"/>
              </w:rPr>
              <w:t>N/A</w:t>
            </w:r>
          </w:p>
        </w:tc>
        <w:tc>
          <w:tcPr>
            <w:tcW w:w="2808" w:type="dxa"/>
            <w:tcBorders>
              <w:top w:val="single" w:sz="6" w:space="0" w:color="010101"/>
              <w:left w:val="single" w:sz="6" w:space="0" w:color="010101"/>
              <w:bottom w:val="single" w:sz="6" w:space="0" w:color="010101"/>
              <w:right w:val="single" w:sz="6" w:space="0" w:color="010101"/>
            </w:tcBorders>
            <w:hideMark/>
          </w:tcPr>
          <w:p w14:paraId="3C4F48CC" w14:textId="77777777" w:rsidR="00740515" w:rsidRPr="00A968F6" w:rsidRDefault="00740515" w:rsidP="00740515">
            <w:pPr>
              <w:pStyle w:val="bodytext0"/>
              <w:spacing w:before="0" w:beforeAutospacing="0" w:after="0" w:afterAutospacing="0"/>
              <w:rPr>
                <w:rFonts w:ascii="Bookman Old Style" w:hAnsi="Bookman Old Style" w:cstheme="minorHAnsi"/>
                <w:color w:val="0D0D0D" w:themeColor="text1" w:themeTint="F2"/>
                <w:sz w:val="20"/>
                <w:szCs w:val="20"/>
              </w:rPr>
            </w:pPr>
            <w:r w:rsidRPr="00A968F6">
              <w:rPr>
                <w:rFonts w:ascii="Bookman Old Style" w:hAnsi="Bookman Old Style" w:cstheme="minorHAnsi"/>
                <w:color w:val="0D0D0D" w:themeColor="text1" w:themeTint="F2"/>
                <w:sz w:val="20"/>
                <w:szCs w:val="20"/>
              </w:rPr>
              <w:t>11</w:t>
            </w:r>
          </w:p>
        </w:tc>
      </w:tr>
      <w:tr w:rsidR="00740515" w:rsidRPr="00A968F6" w14:paraId="7A2A3268" w14:textId="77777777" w:rsidTr="0035199B">
        <w:tc>
          <w:tcPr>
            <w:tcW w:w="2304" w:type="dxa"/>
            <w:tcBorders>
              <w:top w:val="single" w:sz="6" w:space="0" w:color="010101"/>
              <w:left w:val="single" w:sz="6" w:space="0" w:color="010101"/>
              <w:bottom w:val="single" w:sz="6" w:space="0" w:color="010101"/>
              <w:right w:val="single" w:sz="6" w:space="0" w:color="010101"/>
            </w:tcBorders>
            <w:hideMark/>
          </w:tcPr>
          <w:p w14:paraId="060445AB" w14:textId="77777777" w:rsidR="00740515" w:rsidRPr="00A968F6" w:rsidRDefault="00740515" w:rsidP="00740515">
            <w:pPr>
              <w:pStyle w:val="bodytext0"/>
              <w:spacing w:before="0" w:beforeAutospacing="0" w:after="0" w:afterAutospacing="0"/>
              <w:rPr>
                <w:rFonts w:ascii="Bookman Old Style" w:hAnsi="Bookman Old Style" w:cstheme="minorHAnsi"/>
                <w:color w:val="0D0D0D" w:themeColor="text1" w:themeTint="F2"/>
                <w:sz w:val="20"/>
                <w:szCs w:val="20"/>
              </w:rPr>
            </w:pPr>
            <w:r w:rsidRPr="00A968F6">
              <w:rPr>
                <w:rFonts w:ascii="Bookman Old Style" w:hAnsi="Bookman Old Style" w:cstheme="minorHAnsi"/>
                <w:color w:val="0D0D0D" w:themeColor="text1" w:themeTint="F2"/>
                <w:sz w:val="20"/>
                <w:szCs w:val="20"/>
              </w:rPr>
              <w:t>Mozilla® Firefox®</w:t>
            </w:r>
          </w:p>
        </w:tc>
        <w:tc>
          <w:tcPr>
            <w:tcW w:w="2952" w:type="dxa"/>
            <w:tcBorders>
              <w:top w:val="single" w:sz="6" w:space="0" w:color="010101"/>
              <w:left w:val="single" w:sz="6" w:space="0" w:color="010101"/>
              <w:bottom w:val="single" w:sz="6" w:space="0" w:color="010101"/>
              <w:right w:val="single" w:sz="6" w:space="0" w:color="010101"/>
            </w:tcBorders>
            <w:hideMark/>
          </w:tcPr>
          <w:p w14:paraId="6CF16DF6" w14:textId="77777777" w:rsidR="00740515" w:rsidRPr="00A968F6" w:rsidRDefault="00740515" w:rsidP="00740515">
            <w:pPr>
              <w:pStyle w:val="bodytext0"/>
              <w:spacing w:before="0" w:beforeAutospacing="0" w:after="0" w:afterAutospacing="0"/>
              <w:rPr>
                <w:rFonts w:ascii="Bookman Old Style" w:hAnsi="Bookman Old Style" w:cstheme="minorHAnsi"/>
                <w:color w:val="0D0D0D" w:themeColor="text1" w:themeTint="F2"/>
                <w:sz w:val="20"/>
                <w:szCs w:val="20"/>
              </w:rPr>
            </w:pPr>
            <w:r w:rsidRPr="00A968F6">
              <w:rPr>
                <w:rFonts w:ascii="Bookman Old Style" w:hAnsi="Bookman Old Style" w:cstheme="minorHAnsi"/>
                <w:color w:val="0D0D0D" w:themeColor="text1" w:themeTint="F2"/>
                <w:sz w:val="20"/>
                <w:szCs w:val="20"/>
              </w:rPr>
              <w:t>Latest, ESR</w:t>
            </w:r>
          </w:p>
        </w:tc>
        <w:tc>
          <w:tcPr>
            <w:tcW w:w="2808" w:type="dxa"/>
            <w:tcBorders>
              <w:top w:val="single" w:sz="6" w:space="0" w:color="010101"/>
              <w:left w:val="single" w:sz="6" w:space="0" w:color="010101"/>
              <w:bottom w:val="single" w:sz="6" w:space="0" w:color="010101"/>
              <w:right w:val="single" w:sz="6" w:space="0" w:color="010101"/>
            </w:tcBorders>
            <w:hideMark/>
          </w:tcPr>
          <w:p w14:paraId="05146318" w14:textId="77777777" w:rsidR="00740515" w:rsidRPr="00A968F6" w:rsidRDefault="00740515" w:rsidP="00740515">
            <w:pPr>
              <w:pStyle w:val="bodytext0"/>
              <w:spacing w:before="0" w:beforeAutospacing="0" w:after="0" w:afterAutospacing="0"/>
              <w:rPr>
                <w:rFonts w:ascii="Bookman Old Style" w:hAnsi="Bookman Old Style" w:cstheme="minorHAnsi"/>
                <w:color w:val="0D0D0D" w:themeColor="text1" w:themeTint="F2"/>
                <w:sz w:val="20"/>
                <w:szCs w:val="20"/>
              </w:rPr>
            </w:pPr>
            <w:r w:rsidRPr="00A968F6">
              <w:rPr>
                <w:rFonts w:ascii="Bookman Old Style" w:hAnsi="Bookman Old Style" w:cstheme="minorHAnsi"/>
                <w:color w:val="0D0D0D" w:themeColor="text1" w:themeTint="F2"/>
                <w:sz w:val="20"/>
                <w:szCs w:val="20"/>
              </w:rPr>
              <w:t>N/A</w:t>
            </w:r>
          </w:p>
        </w:tc>
      </w:tr>
      <w:tr w:rsidR="00740515" w:rsidRPr="00A968F6" w14:paraId="1CEEA9A6" w14:textId="77777777" w:rsidTr="0035199B">
        <w:tc>
          <w:tcPr>
            <w:tcW w:w="2304" w:type="dxa"/>
            <w:tcBorders>
              <w:top w:val="single" w:sz="6" w:space="0" w:color="010101"/>
              <w:left w:val="single" w:sz="6" w:space="0" w:color="010101"/>
              <w:bottom w:val="single" w:sz="6" w:space="0" w:color="010101"/>
              <w:right w:val="single" w:sz="6" w:space="0" w:color="010101"/>
            </w:tcBorders>
            <w:hideMark/>
          </w:tcPr>
          <w:p w14:paraId="3FDCC3CE" w14:textId="77777777" w:rsidR="00740515" w:rsidRPr="00A968F6" w:rsidRDefault="00740515" w:rsidP="00740515">
            <w:pPr>
              <w:pStyle w:val="bodytext0"/>
              <w:spacing w:before="0" w:beforeAutospacing="0" w:after="0" w:afterAutospacing="0"/>
              <w:rPr>
                <w:rFonts w:ascii="Bookman Old Style" w:hAnsi="Bookman Old Style" w:cstheme="minorHAnsi"/>
                <w:color w:val="0D0D0D" w:themeColor="text1" w:themeTint="F2"/>
                <w:sz w:val="20"/>
                <w:szCs w:val="20"/>
              </w:rPr>
            </w:pPr>
            <w:r w:rsidRPr="00A968F6">
              <w:rPr>
                <w:rFonts w:ascii="Bookman Old Style" w:hAnsi="Bookman Old Style" w:cstheme="minorHAnsi"/>
                <w:color w:val="0D0D0D" w:themeColor="text1" w:themeTint="F2"/>
                <w:sz w:val="20"/>
                <w:szCs w:val="20"/>
              </w:rPr>
              <w:t>Google® Chrome™</w:t>
            </w:r>
          </w:p>
        </w:tc>
        <w:tc>
          <w:tcPr>
            <w:tcW w:w="2952" w:type="dxa"/>
            <w:tcBorders>
              <w:top w:val="single" w:sz="6" w:space="0" w:color="010101"/>
              <w:left w:val="single" w:sz="6" w:space="0" w:color="010101"/>
              <w:bottom w:val="single" w:sz="6" w:space="0" w:color="010101"/>
              <w:right w:val="single" w:sz="6" w:space="0" w:color="010101"/>
            </w:tcBorders>
            <w:hideMark/>
          </w:tcPr>
          <w:p w14:paraId="135091C7" w14:textId="77777777" w:rsidR="00740515" w:rsidRPr="00A968F6" w:rsidRDefault="00740515" w:rsidP="00740515">
            <w:pPr>
              <w:pStyle w:val="bodytext0"/>
              <w:spacing w:before="0" w:beforeAutospacing="0" w:after="0" w:afterAutospacing="0"/>
              <w:rPr>
                <w:rFonts w:ascii="Bookman Old Style" w:hAnsi="Bookman Old Style" w:cstheme="minorHAnsi"/>
                <w:color w:val="0D0D0D" w:themeColor="text1" w:themeTint="F2"/>
                <w:sz w:val="20"/>
                <w:szCs w:val="20"/>
              </w:rPr>
            </w:pPr>
            <w:r w:rsidRPr="00A968F6">
              <w:rPr>
                <w:rFonts w:ascii="Bookman Old Style" w:hAnsi="Bookman Old Style" w:cstheme="minorHAnsi"/>
                <w:color w:val="0D0D0D" w:themeColor="text1" w:themeTint="F2"/>
                <w:sz w:val="20"/>
                <w:szCs w:val="20"/>
              </w:rPr>
              <w:t>Latest</w:t>
            </w:r>
          </w:p>
        </w:tc>
        <w:tc>
          <w:tcPr>
            <w:tcW w:w="2808" w:type="dxa"/>
            <w:tcBorders>
              <w:top w:val="single" w:sz="6" w:space="0" w:color="010101"/>
              <w:left w:val="single" w:sz="6" w:space="0" w:color="010101"/>
              <w:bottom w:val="single" w:sz="6" w:space="0" w:color="010101"/>
              <w:right w:val="single" w:sz="6" w:space="0" w:color="010101"/>
            </w:tcBorders>
            <w:hideMark/>
          </w:tcPr>
          <w:p w14:paraId="14F52DE7" w14:textId="77777777" w:rsidR="00740515" w:rsidRPr="00A968F6" w:rsidRDefault="00740515" w:rsidP="00740515">
            <w:pPr>
              <w:pStyle w:val="bodytext0"/>
              <w:spacing w:before="0" w:beforeAutospacing="0" w:after="0" w:afterAutospacing="0"/>
              <w:rPr>
                <w:rFonts w:ascii="Bookman Old Style" w:hAnsi="Bookman Old Style" w:cstheme="minorHAnsi"/>
                <w:color w:val="0D0D0D" w:themeColor="text1" w:themeTint="F2"/>
                <w:sz w:val="20"/>
                <w:szCs w:val="20"/>
              </w:rPr>
            </w:pPr>
            <w:r w:rsidRPr="00A968F6">
              <w:rPr>
                <w:rFonts w:ascii="Bookman Old Style" w:hAnsi="Bookman Old Style" w:cstheme="minorHAnsi"/>
                <w:color w:val="0D0D0D" w:themeColor="text1" w:themeTint="F2"/>
                <w:sz w:val="20"/>
                <w:szCs w:val="20"/>
              </w:rPr>
              <w:t>N/A</w:t>
            </w:r>
          </w:p>
        </w:tc>
      </w:tr>
      <w:tr w:rsidR="00740515" w:rsidRPr="00A968F6" w14:paraId="7A93A476" w14:textId="77777777" w:rsidTr="0035199B">
        <w:tc>
          <w:tcPr>
            <w:tcW w:w="2304" w:type="dxa"/>
            <w:tcBorders>
              <w:top w:val="single" w:sz="6" w:space="0" w:color="010101"/>
              <w:left w:val="single" w:sz="6" w:space="0" w:color="010101"/>
              <w:bottom w:val="single" w:sz="6" w:space="0" w:color="010101"/>
              <w:right w:val="single" w:sz="6" w:space="0" w:color="010101"/>
            </w:tcBorders>
            <w:hideMark/>
          </w:tcPr>
          <w:p w14:paraId="0AEEF7A9" w14:textId="77777777" w:rsidR="00740515" w:rsidRPr="00A968F6" w:rsidRDefault="00740515" w:rsidP="00740515">
            <w:pPr>
              <w:pStyle w:val="bodytext0"/>
              <w:spacing w:before="0" w:beforeAutospacing="0" w:after="0" w:afterAutospacing="0"/>
              <w:rPr>
                <w:rFonts w:ascii="Bookman Old Style" w:hAnsi="Bookman Old Style" w:cstheme="minorHAnsi"/>
                <w:color w:val="0D0D0D" w:themeColor="text1" w:themeTint="F2"/>
                <w:sz w:val="20"/>
                <w:szCs w:val="20"/>
              </w:rPr>
            </w:pPr>
            <w:r w:rsidRPr="00A968F6">
              <w:rPr>
                <w:rFonts w:ascii="Bookman Old Style" w:hAnsi="Bookman Old Style" w:cstheme="minorHAnsi"/>
                <w:color w:val="0D0D0D" w:themeColor="text1" w:themeTint="F2"/>
                <w:sz w:val="20"/>
                <w:szCs w:val="20"/>
              </w:rPr>
              <w:t>Apple® Safari®</w:t>
            </w:r>
          </w:p>
        </w:tc>
        <w:tc>
          <w:tcPr>
            <w:tcW w:w="2952" w:type="dxa"/>
            <w:tcBorders>
              <w:top w:val="single" w:sz="6" w:space="0" w:color="010101"/>
              <w:left w:val="single" w:sz="6" w:space="0" w:color="010101"/>
              <w:bottom w:val="single" w:sz="6" w:space="0" w:color="010101"/>
              <w:right w:val="single" w:sz="6" w:space="0" w:color="010101"/>
            </w:tcBorders>
            <w:hideMark/>
          </w:tcPr>
          <w:p w14:paraId="0C9FC445" w14:textId="77777777" w:rsidR="00740515" w:rsidRPr="00A968F6" w:rsidRDefault="00740515" w:rsidP="00740515">
            <w:pPr>
              <w:pStyle w:val="bodytext0"/>
              <w:spacing w:before="0" w:beforeAutospacing="0" w:after="0" w:afterAutospacing="0"/>
              <w:rPr>
                <w:rFonts w:ascii="Bookman Old Style" w:hAnsi="Bookman Old Style" w:cstheme="minorHAnsi"/>
                <w:color w:val="0D0D0D" w:themeColor="text1" w:themeTint="F2"/>
                <w:sz w:val="20"/>
                <w:szCs w:val="20"/>
              </w:rPr>
            </w:pPr>
            <w:r w:rsidRPr="00A968F6">
              <w:rPr>
                <w:rFonts w:ascii="Bookman Old Style" w:hAnsi="Bookman Old Style" w:cstheme="minorHAnsi"/>
                <w:color w:val="0D0D0D" w:themeColor="text1" w:themeTint="F2"/>
                <w:sz w:val="20"/>
                <w:szCs w:val="20"/>
              </w:rPr>
              <w:t>Latest</w:t>
            </w:r>
          </w:p>
        </w:tc>
        <w:tc>
          <w:tcPr>
            <w:tcW w:w="2808" w:type="dxa"/>
            <w:tcBorders>
              <w:top w:val="single" w:sz="6" w:space="0" w:color="010101"/>
              <w:left w:val="single" w:sz="6" w:space="0" w:color="010101"/>
              <w:bottom w:val="single" w:sz="6" w:space="0" w:color="010101"/>
              <w:right w:val="single" w:sz="6" w:space="0" w:color="010101"/>
            </w:tcBorders>
            <w:hideMark/>
          </w:tcPr>
          <w:p w14:paraId="6839558B" w14:textId="77777777" w:rsidR="00740515" w:rsidRPr="00A968F6" w:rsidRDefault="00740515" w:rsidP="00740515">
            <w:pPr>
              <w:pStyle w:val="bodytext0"/>
              <w:spacing w:before="0" w:beforeAutospacing="0" w:after="0" w:afterAutospacing="0"/>
              <w:rPr>
                <w:rFonts w:ascii="Bookman Old Style" w:hAnsi="Bookman Old Style" w:cstheme="minorHAnsi"/>
                <w:color w:val="0D0D0D" w:themeColor="text1" w:themeTint="F2"/>
                <w:sz w:val="20"/>
                <w:szCs w:val="20"/>
              </w:rPr>
            </w:pPr>
            <w:r w:rsidRPr="00A968F6">
              <w:rPr>
                <w:rFonts w:ascii="Bookman Old Style" w:hAnsi="Bookman Old Style" w:cstheme="minorHAnsi"/>
                <w:color w:val="0D0D0D" w:themeColor="text1" w:themeTint="F2"/>
                <w:sz w:val="20"/>
                <w:szCs w:val="20"/>
              </w:rPr>
              <w:t>N/A</w:t>
            </w:r>
          </w:p>
        </w:tc>
      </w:tr>
    </w:tbl>
    <w:p w14:paraId="0D194373" w14:textId="77777777" w:rsidR="00740515" w:rsidRPr="00A968F6" w:rsidRDefault="00740515" w:rsidP="00740515">
      <w:pPr>
        <w:pStyle w:val="Heading3"/>
        <w:spacing w:before="0"/>
        <w:rPr>
          <w:rFonts w:ascii="Bookman Old Style" w:hAnsi="Bookman Old Style" w:cstheme="minorHAnsi"/>
          <w:sz w:val="20"/>
          <w:szCs w:val="20"/>
        </w:rPr>
      </w:pPr>
      <w:r w:rsidRPr="00A968F6">
        <w:rPr>
          <w:rFonts w:ascii="Bookman Old Style" w:hAnsi="Bookman Old Style" w:cstheme="minorHAnsi"/>
          <w:sz w:val="20"/>
          <w:szCs w:val="20"/>
        </w:rPr>
        <w:t>Tablet and Mobile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160"/>
        <w:gridCol w:w="1872"/>
        <w:gridCol w:w="1392"/>
        <w:gridCol w:w="3713"/>
      </w:tblGrid>
      <w:tr w:rsidR="00740515" w:rsidRPr="00A968F6" w14:paraId="1D3B9334" w14:textId="77777777" w:rsidTr="0035199B">
        <w:trPr>
          <w:tblHeader/>
        </w:trPr>
        <w:tc>
          <w:tcPr>
            <w:tcW w:w="0" w:type="auto"/>
            <w:tcBorders>
              <w:top w:val="single" w:sz="6" w:space="0" w:color="010101"/>
              <w:left w:val="single" w:sz="6" w:space="0" w:color="010101"/>
              <w:bottom w:val="single" w:sz="6" w:space="0" w:color="010101"/>
              <w:right w:val="single" w:sz="6" w:space="0" w:color="010101"/>
            </w:tcBorders>
            <w:hideMark/>
          </w:tcPr>
          <w:p w14:paraId="1D3D3A91" w14:textId="77777777" w:rsidR="00740515" w:rsidRPr="00A968F6" w:rsidRDefault="00740515" w:rsidP="00740515">
            <w:pPr>
              <w:pStyle w:val="bodytext0"/>
              <w:spacing w:before="0" w:beforeAutospacing="0" w:after="0" w:afterAutospacing="0"/>
              <w:jc w:val="center"/>
              <w:rPr>
                <w:rFonts w:ascii="Bookman Old Style" w:hAnsi="Bookman Old Style" w:cstheme="minorHAnsi"/>
                <w:b/>
                <w:bCs/>
                <w:color w:val="0D0D0D" w:themeColor="text1" w:themeTint="F2"/>
                <w:sz w:val="20"/>
                <w:szCs w:val="20"/>
              </w:rPr>
            </w:pPr>
            <w:r w:rsidRPr="00A968F6">
              <w:rPr>
                <w:rStyle w:val="Strong"/>
                <w:rFonts w:ascii="Bookman Old Style" w:hAnsi="Bookman Old Style" w:cstheme="minorHAnsi"/>
                <w:color w:val="0D0D0D" w:themeColor="text1" w:themeTint="F2"/>
                <w:sz w:val="20"/>
                <w:szCs w:val="20"/>
              </w:rPr>
              <w:t>Device</w:t>
            </w:r>
          </w:p>
        </w:tc>
        <w:tc>
          <w:tcPr>
            <w:tcW w:w="0" w:type="auto"/>
            <w:tcBorders>
              <w:top w:val="single" w:sz="6" w:space="0" w:color="010101"/>
              <w:left w:val="single" w:sz="6" w:space="0" w:color="010101"/>
              <w:bottom w:val="single" w:sz="6" w:space="0" w:color="010101"/>
              <w:right w:val="single" w:sz="6" w:space="0" w:color="010101"/>
            </w:tcBorders>
            <w:hideMark/>
          </w:tcPr>
          <w:p w14:paraId="50FC9176" w14:textId="77777777" w:rsidR="00740515" w:rsidRPr="00A968F6" w:rsidRDefault="00740515" w:rsidP="00740515">
            <w:pPr>
              <w:pStyle w:val="bodytext0"/>
              <w:spacing w:before="0" w:beforeAutospacing="0" w:after="0" w:afterAutospacing="0"/>
              <w:jc w:val="center"/>
              <w:rPr>
                <w:rFonts w:ascii="Bookman Old Style" w:hAnsi="Bookman Old Style" w:cstheme="minorHAnsi"/>
                <w:b/>
                <w:bCs/>
                <w:color w:val="0D0D0D" w:themeColor="text1" w:themeTint="F2"/>
                <w:sz w:val="20"/>
                <w:szCs w:val="20"/>
              </w:rPr>
            </w:pPr>
            <w:r w:rsidRPr="00A968F6">
              <w:rPr>
                <w:rStyle w:val="Strong"/>
                <w:rFonts w:ascii="Bookman Old Style" w:hAnsi="Bookman Old Style" w:cstheme="minorHAnsi"/>
                <w:color w:val="0D0D0D" w:themeColor="text1" w:themeTint="F2"/>
                <w:sz w:val="20"/>
                <w:szCs w:val="20"/>
              </w:rPr>
              <w:t>Operating System</w:t>
            </w:r>
          </w:p>
        </w:tc>
        <w:tc>
          <w:tcPr>
            <w:tcW w:w="1392" w:type="dxa"/>
            <w:tcBorders>
              <w:top w:val="single" w:sz="6" w:space="0" w:color="010101"/>
              <w:left w:val="single" w:sz="6" w:space="0" w:color="010101"/>
              <w:bottom w:val="single" w:sz="6" w:space="0" w:color="010101"/>
              <w:right w:val="single" w:sz="6" w:space="0" w:color="010101"/>
            </w:tcBorders>
            <w:hideMark/>
          </w:tcPr>
          <w:p w14:paraId="04652BF8" w14:textId="77777777" w:rsidR="00740515" w:rsidRPr="00A968F6" w:rsidRDefault="00740515" w:rsidP="00740515">
            <w:pPr>
              <w:pStyle w:val="bodytext0"/>
              <w:spacing w:before="0" w:beforeAutospacing="0" w:after="0" w:afterAutospacing="0"/>
              <w:jc w:val="center"/>
              <w:rPr>
                <w:rFonts w:ascii="Bookman Old Style" w:hAnsi="Bookman Old Style" w:cstheme="minorHAnsi"/>
                <w:b/>
                <w:bCs/>
                <w:color w:val="0D0D0D" w:themeColor="text1" w:themeTint="F2"/>
                <w:sz w:val="20"/>
                <w:szCs w:val="20"/>
              </w:rPr>
            </w:pPr>
            <w:r w:rsidRPr="00A968F6">
              <w:rPr>
                <w:rStyle w:val="searchhighlight"/>
                <w:rFonts w:ascii="Bookman Old Style" w:eastAsiaTheme="majorEastAsia" w:hAnsi="Bookman Old Style" w:cstheme="minorHAnsi"/>
                <w:b/>
                <w:bCs/>
                <w:color w:val="0D0D0D" w:themeColor="text1" w:themeTint="F2"/>
                <w:sz w:val="20"/>
                <w:szCs w:val="20"/>
              </w:rPr>
              <w:t>Browser</w:t>
            </w:r>
          </w:p>
        </w:tc>
        <w:tc>
          <w:tcPr>
            <w:tcW w:w="3713" w:type="dxa"/>
            <w:tcBorders>
              <w:top w:val="single" w:sz="6" w:space="0" w:color="010101"/>
              <w:left w:val="single" w:sz="6" w:space="0" w:color="010101"/>
              <w:bottom w:val="single" w:sz="6" w:space="0" w:color="010101"/>
              <w:right w:val="single" w:sz="6" w:space="0" w:color="010101"/>
            </w:tcBorders>
            <w:hideMark/>
          </w:tcPr>
          <w:p w14:paraId="3854833D" w14:textId="77777777" w:rsidR="00740515" w:rsidRPr="00A968F6" w:rsidRDefault="00740515" w:rsidP="00740515">
            <w:pPr>
              <w:pStyle w:val="bodytext0"/>
              <w:spacing w:before="0" w:beforeAutospacing="0" w:after="0" w:afterAutospacing="0"/>
              <w:jc w:val="center"/>
              <w:rPr>
                <w:rFonts w:ascii="Bookman Old Style" w:hAnsi="Bookman Old Style" w:cstheme="minorHAnsi"/>
                <w:b/>
                <w:bCs/>
                <w:color w:val="0D0D0D" w:themeColor="text1" w:themeTint="F2"/>
                <w:sz w:val="20"/>
                <w:szCs w:val="20"/>
              </w:rPr>
            </w:pPr>
            <w:r w:rsidRPr="00A968F6">
              <w:rPr>
                <w:rStyle w:val="Strong"/>
                <w:rFonts w:ascii="Bookman Old Style" w:hAnsi="Bookman Old Style" w:cstheme="minorHAnsi"/>
                <w:color w:val="0D0D0D" w:themeColor="text1" w:themeTint="F2"/>
                <w:sz w:val="20"/>
                <w:szCs w:val="20"/>
              </w:rPr>
              <w:t>Supported </w:t>
            </w:r>
            <w:r w:rsidRPr="00A968F6">
              <w:rPr>
                <w:rStyle w:val="searchhighlight"/>
                <w:rFonts w:ascii="Bookman Old Style" w:eastAsiaTheme="majorEastAsia" w:hAnsi="Bookman Old Style" w:cstheme="minorHAnsi"/>
                <w:b/>
                <w:bCs/>
                <w:color w:val="0D0D0D" w:themeColor="text1" w:themeTint="F2"/>
                <w:sz w:val="20"/>
                <w:szCs w:val="20"/>
              </w:rPr>
              <w:t xml:space="preserve">Browser </w:t>
            </w:r>
            <w:r w:rsidRPr="00A968F6">
              <w:rPr>
                <w:rStyle w:val="Strong"/>
                <w:rFonts w:ascii="Bookman Old Style" w:hAnsi="Bookman Old Style" w:cstheme="minorHAnsi"/>
                <w:color w:val="0D0D0D" w:themeColor="text1" w:themeTint="F2"/>
                <w:sz w:val="20"/>
                <w:szCs w:val="20"/>
              </w:rPr>
              <w:t>Version(s)</w:t>
            </w:r>
          </w:p>
        </w:tc>
      </w:tr>
      <w:tr w:rsidR="00740515" w:rsidRPr="00A968F6" w14:paraId="2B5AA054" w14:textId="77777777" w:rsidTr="0035199B">
        <w:tc>
          <w:tcPr>
            <w:tcW w:w="2160" w:type="dxa"/>
            <w:tcBorders>
              <w:top w:val="single" w:sz="6" w:space="0" w:color="010101"/>
              <w:left w:val="single" w:sz="6" w:space="0" w:color="010101"/>
              <w:bottom w:val="single" w:sz="6" w:space="0" w:color="010101"/>
              <w:right w:val="single" w:sz="6" w:space="0" w:color="010101"/>
            </w:tcBorders>
            <w:hideMark/>
          </w:tcPr>
          <w:p w14:paraId="118AF5C7" w14:textId="77777777" w:rsidR="00740515" w:rsidRPr="00A968F6" w:rsidRDefault="00740515" w:rsidP="00740515">
            <w:pPr>
              <w:pStyle w:val="bodytext0"/>
              <w:spacing w:before="0" w:beforeAutospacing="0" w:after="0" w:afterAutospacing="0"/>
              <w:rPr>
                <w:rFonts w:ascii="Bookman Old Style" w:hAnsi="Bookman Old Style" w:cstheme="minorHAnsi"/>
                <w:color w:val="0D0D0D" w:themeColor="text1" w:themeTint="F2"/>
                <w:sz w:val="20"/>
                <w:szCs w:val="20"/>
              </w:rPr>
            </w:pPr>
            <w:r w:rsidRPr="00A968F6">
              <w:rPr>
                <w:rFonts w:ascii="Bookman Old Style" w:hAnsi="Bookman Old Style" w:cstheme="minorHAnsi"/>
                <w:color w:val="0D0D0D" w:themeColor="text1" w:themeTint="F2"/>
                <w:sz w:val="20"/>
                <w:szCs w:val="20"/>
              </w:rPr>
              <w:t>Android™</w:t>
            </w:r>
          </w:p>
        </w:tc>
        <w:tc>
          <w:tcPr>
            <w:tcW w:w="1872" w:type="dxa"/>
            <w:tcBorders>
              <w:top w:val="single" w:sz="6" w:space="0" w:color="010101"/>
              <w:left w:val="single" w:sz="6" w:space="0" w:color="010101"/>
              <w:bottom w:val="single" w:sz="6" w:space="0" w:color="010101"/>
              <w:right w:val="single" w:sz="6" w:space="0" w:color="010101"/>
            </w:tcBorders>
            <w:hideMark/>
          </w:tcPr>
          <w:p w14:paraId="1B039C80" w14:textId="77777777" w:rsidR="00740515" w:rsidRPr="00A968F6" w:rsidRDefault="00740515" w:rsidP="00740515">
            <w:pPr>
              <w:pStyle w:val="bodytext0"/>
              <w:spacing w:before="0" w:beforeAutospacing="0" w:after="0" w:afterAutospacing="0"/>
              <w:rPr>
                <w:rFonts w:ascii="Bookman Old Style" w:hAnsi="Bookman Old Style" w:cstheme="minorHAnsi"/>
                <w:color w:val="0D0D0D" w:themeColor="text1" w:themeTint="F2"/>
                <w:sz w:val="20"/>
                <w:szCs w:val="20"/>
              </w:rPr>
            </w:pPr>
            <w:r w:rsidRPr="00A968F6">
              <w:rPr>
                <w:rFonts w:ascii="Bookman Old Style" w:hAnsi="Bookman Old Style" w:cstheme="minorHAnsi"/>
                <w:color w:val="0D0D0D" w:themeColor="text1" w:themeTint="F2"/>
                <w:sz w:val="20"/>
                <w:szCs w:val="20"/>
              </w:rPr>
              <w:t>Android 4.4+</w:t>
            </w:r>
          </w:p>
        </w:tc>
        <w:tc>
          <w:tcPr>
            <w:tcW w:w="1392" w:type="dxa"/>
            <w:tcBorders>
              <w:top w:val="single" w:sz="6" w:space="0" w:color="010101"/>
              <w:left w:val="single" w:sz="6" w:space="0" w:color="010101"/>
              <w:bottom w:val="single" w:sz="6" w:space="0" w:color="010101"/>
              <w:right w:val="single" w:sz="6" w:space="0" w:color="010101"/>
            </w:tcBorders>
            <w:hideMark/>
          </w:tcPr>
          <w:p w14:paraId="74979FBB" w14:textId="77777777" w:rsidR="00740515" w:rsidRPr="00A968F6" w:rsidRDefault="00740515" w:rsidP="00740515">
            <w:pPr>
              <w:pStyle w:val="bodytext0"/>
              <w:spacing w:before="0" w:beforeAutospacing="0" w:after="0" w:afterAutospacing="0"/>
              <w:rPr>
                <w:rFonts w:ascii="Bookman Old Style" w:hAnsi="Bookman Old Style" w:cstheme="minorHAnsi"/>
                <w:color w:val="0D0D0D" w:themeColor="text1" w:themeTint="F2"/>
                <w:sz w:val="20"/>
                <w:szCs w:val="20"/>
              </w:rPr>
            </w:pPr>
            <w:r w:rsidRPr="00A968F6">
              <w:rPr>
                <w:rFonts w:ascii="Bookman Old Style" w:hAnsi="Bookman Old Style" w:cstheme="minorHAnsi"/>
                <w:color w:val="0D0D0D" w:themeColor="text1" w:themeTint="F2"/>
                <w:sz w:val="20"/>
                <w:szCs w:val="20"/>
              </w:rPr>
              <w:t>Chrome</w:t>
            </w:r>
          </w:p>
        </w:tc>
        <w:tc>
          <w:tcPr>
            <w:tcW w:w="3713" w:type="dxa"/>
            <w:tcBorders>
              <w:top w:val="single" w:sz="6" w:space="0" w:color="010101"/>
              <w:left w:val="single" w:sz="6" w:space="0" w:color="010101"/>
              <w:bottom w:val="single" w:sz="6" w:space="0" w:color="010101"/>
              <w:right w:val="single" w:sz="6" w:space="0" w:color="010101"/>
            </w:tcBorders>
            <w:hideMark/>
          </w:tcPr>
          <w:p w14:paraId="77D7C2D7" w14:textId="77777777" w:rsidR="00740515" w:rsidRPr="00A968F6" w:rsidRDefault="00740515" w:rsidP="00740515">
            <w:pPr>
              <w:pStyle w:val="bodytext0"/>
              <w:spacing w:before="0" w:beforeAutospacing="0" w:after="0" w:afterAutospacing="0"/>
              <w:rPr>
                <w:rFonts w:ascii="Bookman Old Style" w:hAnsi="Bookman Old Style" w:cstheme="minorHAnsi"/>
                <w:color w:val="0D0D0D" w:themeColor="text1" w:themeTint="F2"/>
                <w:sz w:val="20"/>
                <w:szCs w:val="20"/>
              </w:rPr>
            </w:pPr>
            <w:r w:rsidRPr="00A968F6">
              <w:rPr>
                <w:rFonts w:ascii="Bookman Old Style" w:hAnsi="Bookman Old Style" w:cstheme="minorHAnsi"/>
                <w:color w:val="0D0D0D" w:themeColor="text1" w:themeTint="F2"/>
                <w:sz w:val="20"/>
                <w:szCs w:val="20"/>
              </w:rPr>
              <w:t>Latest</w:t>
            </w:r>
          </w:p>
        </w:tc>
      </w:tr>
      <w:tr w:rsidR="00740515" w:rsidRPr="00A968F6" w14:paraId="148BBFCD" w14:textId="77777777" w:rsidTr="0035199B">
        <w:tc>
          <w:tcPr>
            <w:tcW w:w="2160" w:type="dxa"/>
            <w:tcBorders>
              <w:top w:val="single" w:sz="6" w:space="0" w:color="010101"/>
              <w:left w:val="single" w:sz="6" w:space="0" w:color="010101"/>
              <w:bottom w:val="single" w:sz="6" w:space="0" w:color="010101"/>
              <w:right w:val="single" w:sz="6" w:space="0" w:color="010101"/>
            </w:tcBorders>
            <w:hideMark/>
          </w:tcPr>
          <w:p w14:paraId="4EC5717C" w14:textId="77777777" w:rsidR="00740515" w:rsidRPr="00A968F6" w:rsidRDefault="00740515" w:rsidP="00740515">
            <w:pPr>
              <w:pStyle w:val="bodytext0"/>
              <w:spacing w:before="0" w:beforeAutospacing="0" w:after="0" w:afterAutospacing="0"/>
              <w:rPr>
                <w:rFonts w:ascii="Bookman Old Style" w:hAnsi="Bookman Old Style" w:cstheme="minorHAnsi"/>
                <w:color w:val="0D0D0D" w:themeColor="text1" w:themeTint="F2"/>
                <w:sz w:val="20"/>
                <w:szCs w:val="20"/>
              </w:rPr>
            </w:pPr>
            <w:r w:rsidRPr="00A968F6">
              <w:rPr>
                <w:rFonts w:ascii="Bookman Old Style" w:hAnsi="Bookman Old Style" w:cstheme="minorHAnsi"/>
                <w:color w:val="0D0D0D" w:themeColor="text1" w:themeTint="F2"/>
                <w:sz w:val="20"/>
                <w:szCs w:val="20"/>
              </w:rPr>
              <w:t>Apple</w:t>
            </w:r>
          </w:p>
        </w:tc>
        <w:tc>
          <w:tcPr>
            <w:tcW w:w="1872" w:type="dxa"/>
            <w:tcBorders>
              <w:top w:val="single" w:sz="6" w:space="0" w:color="010101"/>
              <w:left w:val="single" w:sz="6" w:space="0" w:color="010101"/>
              <w:bottom w:val="single" w:sz="6" w:space="0" w:color="010101"/>
              <w:right w:val="single" w:sz="6" w:space="0" w:color="010101"/>
            </w:tcBorders>
            <w:hideMark/>
          </w:tcPr>
          <w:p w14:paraId="079F7A04" w14:textId="77777777" w:rsidR="00740515" w:rsidRPr="00A968F6" w:rsidRDefault="00740515" w:rsidP="00740515">
            <w:pPr>
              <w:pStyle w:val="bodytext0"/>
              <w:spacing w:before="0" w:beforeAutospacing="0" w:after="0" w:afterAutospacing="0"/>
              <w:rPr>
                <w:rFonts w:ascii="Bookman Old Style" w:hAnsi="Bookman Old Style" w:cstheme="minorHAnsi"/>
                <w:color w:val="0D0D0D" w:themeColor="text1" w:themeTint="F2"/>
                <w:sz w:val="20"/>
                <w:szCs w:val="20"/>
              </w:rPr>
            </w:pPr>
            <w:r w:rsidRPr="00A968F6">
              <w:rPr>
                <w:rFonts w:ascii="Bookman Old Style" w:hAnsi="Bookman Old Style" w:cstheme="minorHAnsi"/>
                <w:color w:val="0D0D0D" w:themeColor="text1" w:themeTint="F2"/>
                <w:sz w:val="20"/>
                <w:szCs w:val="20"/>
              </w:rPr>
              <w:t>iOS</w:t>
            </w:r>
            <w:r w:rsidRPr="00A968F6">
              <w:rPr>
                <w:rFonts w:ascii="Bookman Old Style" w:hAnsi="Bookman Old Style" w:cstheme="minorHAnsi"/>
                <w:color w:val="0D0D0D" w:themeColor="text1" w:themeTint="F2"/>
                <w:sz w:val="20"/>
                <w:szCs w:val="20"/>
                <w:vertAlign w:val="superscript"/>
              </w:rPr>
              <w:t>®</w:t>
            </w:r>
          </w:p>
        </w:tc>
        <w:tc>
          <w:tcPr>
            <w:tcW w:w="1392" w:type="dxa"/>
            <w:tcBorders>
              <w:top w:val="single" w:sz="6" w:space="0" w:color="010101"/>
              <w:left w:val="single" w:sz="6" w:space="0" w:color="010101"/>
              <w:bottom w:val="single" w:sz="6" w:space="0" w:color="010101"/>
              <w:right w:val="single" w:sz="6" w:space="0" w:color="010101"/>
            </w:tcBorders>
            <w:hideMark/>
          </w:tcPr>
          <w:p w14:paraId="0C18A860" w14:textId="77777777" w:rsidR="00740515" w:rsidRPr="00A968F6" w:rsidRDefault="00740515" w:rsidP="00740515">
            <w:pPr>
              <w:pStyle w:val="bodytext0"/>
              <w:spacing w:before="0" w:beforeAutospacing="0" w:after="0" w:afterAutospacing="0"/>
              <w:rPr>
                <w:rFonts w:ascii="Bookman Old Style" w:hAnsi="Bookman Old Style" w:cstheme="minorHAnsi"/>
                <w:color w:val="0D0D0D" w:themeColor="text1" w:themeTint="F2"/>
                <w:sz w:val="20"/>
                <w:szCs w:val="20"/>
              </w:rPr>
            </w:pPr>
            <w:r w:rsidRPr="00A968F6">
              <w:rPr>
                <w:rFonts w:ascii="Bookman Old Style" w:hAnsi="Bookman Old Style" w:cstheme="minorHAnsi"/>
                <w:color w:val="0D0D0D" w:themeColor="text1" w:themeTint="F2"/>
                <w:sz w:val="20"/>
                <w:szCs w:val="20"/>
              </w:rPr>
              <w:t>Safari, Chrome</w:t>
            </w:r>
          </w:p>
        </w:tc>
        <w:tc>
          <w:tcPr>
            <w:tcW w:w="3713" w:type="dxa"/>
            <w:tcBorders>
              <w:top w:val="single" w:sz="6" w:space="0" w:color="010101"/>
              <w:left w:val="single" w:sz="6" w:space="0" w:color="010101"/>
              <w:bottom w:val="single" w:sz="6" w:space="0" w:color="010101"/>
              <w:right w:val="single" w:sz="6" w:space="0" w:color="010101"/>
            </w:tcBorders>
            <w:hideMark/>
          </w:tcPr>
          <w:p w14:paraId="290011D7" w14:textId="77777777" w:rsidR="00740515" w:rsidRPr="00A968F6" w:rsidRDefault="00740515" w:rsidP="00740515">
            <w:pPr>
              <w:pStyle w:val="NormalWeb"/>
              <w:spacing w:before="0" w:beforeAutospacing="0" w:after="0" w:afterAutospacing="0"/>
              <w:rPr>
                <w:rFonts w:ascii="Bookman Old Style" w:hAnsi="Bookman Old Style" w:cstheme="minorHAnsi"/>
                <w:color w:val="0D0D0D" w:themeColor="text1" w:themeTint="F2"/>
                <w:sz w:val="20"/>
                <w:szCs w:val="20"/>
              </w:rPr>
            </w:pPr>
            <w:r w:rsidRPr="00A968F6">
              <w:rPr>
                <w:rFonts w:ascii="Bookman Old Style" w:hAnsi="Bookman Old Style" w:cstheme="minorHAnsi"/>
                <w:color w:val="0D0D0D" w:themeColor="text1" w:themeTint="F2"/>
                <w:sz w:val="20"/>
                <w:szCs w:val="20"/>
              </w:rPr>
              <w:t>The current major version of iOS (the latest minor or </w:t>
            </w:r>
            <w:r w:rsidRPr="00A968F6">
              <w:rPr>
                <w:rFonts w:ascii="Bookman Old Style" w:hAnsi="Bookman Old Style" w:cstheme="minorHAnsi"/>
                <w:b/>
                <w:bCs/>
                <w:color w:val="0D0D0D" w:themeColor="text1" w:themeTint="F2"/>
                <w:sz w:val="20"/>
                <w:szCs w:val="20"/>
              </w:rPr>
              <w:t xml:space="preserve">point </w:t>
            </w:r>
            <w:r w:rsidRPr="00A968F6">
              <w:rPr>
                <w:rFonts w:ascii="Bookman Old Style" w:hAnsi="Bookman Old Style" w:cstheme="minorHAnsi"/>
                <w:color w:val="0D0D0D" w:themeColor="text1" w:themeTint="F2"/>
                <w:sz w:val="20"/>
                <w:szCs w:val="20"/>
              </w:rPr>
              <w:t xml:space="preserve">release of that major version) and the previous </w:t>
            </w:r>
            <w:r w:rsidRPr="00A968F6">
              <w:rPr>
                <w:rFonts w:ascii="Bookman Old Style" w:hAnsi="Bookman Old Style" w:cstheme="minorHAnsi"/>
                <w:color w:val="0D0D0D" w:themeColor="text1" w:themeTint="F2"/>
                <w:sz w:val="20"/>
                <w:szCs w:val="20"/>
              </w:rPr>
              <w:lastRenderedPageBreak/>
              <w:t>major version of iOS (the latest minor or </w:t>
            </w:r>
            <w:r w:rsidRPr="00A968F6">
              <w:rPr>
                <w:rFonts w:ascii="Bookman Old Style" w:hAnsi="Bookman Old Style" w:cstheme="minorHAnsi"/>
                <w:b/>
                <w:bCs/>
                <w:color w:val="0D0D0D" w:themeColor="text1" w:themeTint="F2"/>
                <w:sz w:val="20"/>
                <w:szCs w:val="20"/>
              </w:rPr>
              <w:t>point</w:t>
            </w:r>
            <w:r w:rsidRPr="00A968F6">
              <w:rPr>
                <w:rFonts w:ascii="Bookman Old Style" w:hAnsi="Bookman Old Style" w:cstheme="minorHAnsi"/>
                <w:color w:val="0D0D0D" w:themeColor="text1" w:themeTint="F2"/>
                <w:sz w:val="20"/>
                <w:szCs w:val="20"/>
              </w:rPr>
              <w:t> release of that major version). For example, as of June 7, 2017, </w:t>
            </w:r>
            <w:r w:rsidRPr="00A968F6">
              <w:rPr>
                <w:rStyle w:val="brightspacevariablescompanyname"/>
                <w:rFonts w:ascii="Bookman Old Style" w:hAnsi="Bookman Old Style" w:cstheme="minorHAnsi"/>
                <w:color w:val="0D0D0D" w:themeColor="text1" w:themeTint="F2"/>
                <w:sz w:val="20"/>
                <w:szCs w:val="20"/>
              </w:rPr>
              <w:t>D2L</w:t>
            </w:r>
            <w:r w:rsidR="00BA4D02" w:rsidRPr="00A968F6">
              <w:rPr>
                <w:rStyle w:val="brightspacevariablescompanyname"/>
                <w:rFonts w:ascii="Bookman Old Style" w:hAnsi="Bookman Old Style" w:cstheme="minorHAnsi"/>
                <w:color w:val="0D0D0D" w:themeColor="text1" w:themeTint="F2"/>
                <w:sz w:val="20"/>
                <w:szCs w:val="20"/>
              </w:rPr>
              <w:t xml:space="preserve"> </w:t>
            </w:r>
            <w:r w:rsidRPr="00A968F6">
              <w:rPr>
                <w:rFonts w:ascii="Bookman Old Style" w:hAnsi="Bookman Old Style" w:cstheme="minorHAnsi"/>
                <w:color w:val="0D0D0D" w:themeColor="text1" w:themeTint="F2"/>
                <w:sz w:val="20"/>
                <w:szCs w:val="20"/>
              </w:rPr>
              <w:t>supports iOS 10.3.2 and iOS 9.3.5, but not iOS 10.2.1, 9.0.2, or any other version.</w:t>
            </w:r>
          </w:p>
          <w:p w14:paraId="02B929F8" w14:textId="77777777" w:rsidR="00740515" w:rsidRPr="00A968F6" w:rsidRDefault="00740515" w:rsidP="00740515">
            <w:pPr>
              <w:pStyle w:val="NormalWeb"/>
              <w:spacing w:before="0" w:beforeAutospacing="0" w:after="0" w:afterAutospacing="0"/>
              <w:rPr>
                <w:rFonts w:ascii="Bookman Old Style" w:hAnsi="Bookman Old Style" w:cstheme="minorHAnsi"/>
                <w:color w:val="0D0D0D" w:themeColor="text1" w:themeTint="F2"/>
                <w:sz w:val="20"/>
                <w:szCs w:val="20"/>
              </w:rPr>
            </w:pPr>
            <w:r w:rsidRPr="00A968F6">
              <w:rPr>
                <w:rFonts w:ascii="Bookman Old Style" w:hAnsi="Bookman Old Style" w:cstheme="minorHAnsi"/>
                <w:color w:val="0D0D0D" w:themeColor="text1" w:themeTint="F2"/>
                <w:sz w:val="20"/>
                <w:szCs w:val="20"/>
              </w:rPr>
              <w:t>Chrome: Latest version for the iOS </w:t>
            </w:r>
            <w:r w:rsidRPr="00A968F6">
              <w:rPr>
                <w:rStyle w:val="searchhighlight"/>
                <w:rFonts w:ascii="Bookman Old Style" w:eastAsiaTheme="majorEastAsia" w:hAnsi="Bookman Old Style" w:cstheme="minorHAnsi"/>
                <w:color w:val="0D0D0D" w:themeColor="text1" w:themeTint="F2"/>
                <w:sz w:val="20"/>
                <w:szCs w:val="20"/>
              </w:rPr>
              <w:t>browser</w:t>
            </w:r>
            <w:r w:rsidRPr="00A968F6">
              <w:rPr>
                <w:rFonts w:ascii="Bookman Old Style" w:hAnsi="Bookman Old Style" w:cstheme="minorHAnsi"/>
                <w:color w:val="0D0D0D" w:themeColor="text1" w:themeTint="F2"/>
                <w:sz w:val="20"/>
                <w:szCs w:val="20"/>
              </w:rPr>
              <w:t>.</w:t>
            </w:r>
          </w:p>
        </w:tc>
      </w:tr>
      <w:tr w:rsidR="00740515" w:rsidRPr="00A968F6" w14:paraId="549AD0E1" w14:textId="77777777" w:rsidTr="0035199B">
        <w:tc>
          <w:tcPr>
            <w:tcW w:w="2160" w:type="dxa"/>
            <w:tcBorders>
              <w:top w:val="single" w:sz="6" w:space="0" w:color="010101"/>
              <w:left w:val="single" w:sz="6" w:space="0" w:color="010101"/>
              <w:bottom w:val="single" w:sz="6" w:space="0" w:color="010101"/>
              <w:right w:val="single" w:sz="6" w:space="0" w:color="010101"/>
            </w:tcBorders>
            <w:hideMark/>
          </w:tcPr>
          <w:p w14:paraId="5049D17F" w14:textId="77777777" w:rsidR="00740515" w:rsidRPr="00A968F6" w:rsidRDefault="00740515" w:rsidP="00740515">
            <w:pPr>
              <w:rPr>
                <w:rFonts w:ascii="Bookman Old Style" w:hAnsi="Bookman Old Style" w:cstheme="minorHAnsi"/>
                <w:color w:val="0D0D0D" w:themeColor="text1" w:themeTint="F2"/>
              </w:rPr>
            </w:pPr>
            <w:r w:rsidRPr="00A968F6">
              <w:rPr>
                <w:rFonts w:ascii="Bookman Old Style" w:hAnsi="Bookman Old Style" w:cstheme="minorHAnsi"/>
                <w:color w:val="0D0D0D" w:themeColor="text1" w:themeTint="F2"/>
              </w:rPr>
              <w:lastRenderedPageBreak/>
              <w:t>Windows</w:t>
            </w:r>
          </w:p>
        </w:tc>
        <w:tc>
          <w:tcPr>
            <w:tcW w:w="1872" w:type="dxa"/>
            <w:tcBorders>
              <w:top w:val="single" w:sz="6" w:space="0" w:color="010101"/>
              <w:left w:val="single" w:sz="6" w:space="0" w:color="010101"/>
              <w:bottom w:val="single" w:sz="6" w:space="0" w:color="010101"/>
              <w:right w:val="single" w:sz="6" w:space="0" w:color="010101"/>
            </w:tcBorders>
            <w:hideMark/>
          </w:tcPr>
          <w:p w14:paraId="3AF6E48E" w14:textId="77777777" w:rsidR="00740515" w:rsidRPr="00A968F6" w:rsidRDefault="00740515" w:rsidP="00740515">
            <w:pPr>
              <w:rPr>
                <w:rFonts w:ascii="Bookman Old Style" w:hAnsi="Bookman Old Style" w:cstheme="minorHAnsi"/>
                <w:color w:val="0D0D0D" w:themeColor="text1" w:themeTint="F2"/>
              </w:rPr>
            </w:pPr>
            <w:r w:rsidRPr="00A968F6">
              <w:rPr>
                <w:rFonts w:ascii="Bookman Old Style" w:hAnsi="Bookman Old Style" w:cstheme="minorHAnsi"/>
                <w:color w:val="0D0D0D" w:themeColor="text1" w:themeTint="F2"/>
              </w:rPr>
              <w:t>Windows 10</w:t>
            </w:r>
          </w:p>
        </w:tc>
        <w:tc>
          <w:tcPr>
            <w:tcW w:w="1392" w:type="dxa"/>
            <w:tcBorders>
              <w:top w:val="single" w:sz="6" w:space="0" w:color="010101"/>
              <w:left w:val="single" w:sz="6" w:space="0" w:color="010101"/>
              <w:bottom w:val="single" w:sz="6" w:space="0" w:color="010101"/>
              <w:right w:val="single" w:sz="6" w:space="0" w:color="010101"/>
            </w:tcBorders>
            <w:hideMark/>
          </w:tcPr>
          <w:p w14:paraId="2CAAF93F" w14:textId="77777777" w:rsidR="00740515" w:rsidRPr="00A968F6" w:rsidRDefault="00740515" w:rsidP="00740515">
            <w:pPr>
              <w:rPr>
                <w:rFonts w:ascii="Bookman Old Style" w:hAnsi="Bookman Old Style" w:cstheme="minorHAnsi"/>
                <w:color w:val="0D0D0D" w:themeColor="text1" w:themeTint="F2"/>
              </w:rPr>
            </w:pPr>
            <w:r w:rsidRPr="00A968F6">
              <w:rPr>
                <w:rFonts w:ascii="Bookman Old Style" w:hAnsi="Bookman Old Style" w:cstheme="minorHAnsi"/>
                <w:color w:val="0D0D0D" w:themeColor="text1" w:themeTint="F2"/>
              </w:rPr>
              <w:t>Edge, Chrome, Firefox</w:t>
            </w:r>
          </w:p>
        </w:tc>
        <w:tc>
          <w:tcPr>
            <w:tcW w:w="3713" w:type="dxa"/>
            <w:tcBorders>
              <w:top w:val="single" w:sz="6" w:space="0" w:color="010101"/>
              <w:left w:val="single" w:sz="6" w:space="0" w:color="010101"/>
              <w:bottom w:val="single" w:sz="6" w:space="0" w:color="010101"/>
              <w:right w:val="single" w:sz="6" w:space="0" w:color="010101"/>
            </w:tcBorders>
            <w:hideMark/>
          </w:tcPr>
          <w:p w14:paraId="3628C1AD" w14:textId="77777777" w:rsidR="00740515" w:rsidRPr="00A968F6" w:rsidRDefault="00740515" w:rsidP="00740515">
            <w:pPr>
              <w:rPr>
                <w:rFonts w:ascii="Bookman Old Style" w:hAnsi="Bookman Old Style" w:cstheme="minorHAnsi"/>
                <w:color w:val="0D0D0D" w:themeColor="text1" w:themeTint="F2"/>
              </w:rPr>
            </w:pPr>
            <w:r w:rsidRPr="00A968F6">
              <w:rPr>
                <w:rFonts w:ascii="Bookman Old Style" w:hAnsi="Bookman Old Style" w:cstheme="minorHAnsi"/>
                <w:color w:val="0D0D0D" w:themeColor="text1" w:themeTint="F2"/>
              </w:rPr>
              <w:t>Latest of all </w:t>
            </w:r>
            <w:r w:rsidRPr="00A968F6">
              <w:rPr>
                <w:rStyle w:val="searchhighlight"/>
                <w:rFonts w:ascii="Bookman Old Style" w:hAnsi="Bookman Old Style" w:cstheme="minorHAnsi"/>
                <w:color w:val="0D0D0D" w:themeColor="text1" w:themeTint="F2"/>
              </w:rPr>
              <w:t>browser</w:t>
            </w:r>
            <w:r w:rsidRPr="00A968F6">
              <w:rPr>
                <w:rFonts w:ascii="Bookman Old Style" w:hAnsi="Bookman Old Style" w:cstheme="minorHAnsi"/>
                <w:color w:val="0D0D0D" w:themeColor="text1" w:themeTint="F2"/>
              </w:rPr>
              <w:t>s, and Firefox ESR.</w:t>
            </w:r>
          </w:p>
        </w:tc>
      </w:tr>
    </w:tbl>
    <w:p w14:paraId="524C2912" w14:textId="77777777" w:rsidR="00740515" w:rsidRPr="00A968F6" w:rsidRDefault="00740515" w:rsidP="00740515">
      <w:pPr>
        <w:autoSpaceDE w:val="0"/>
        <w:autoSpaceDN w:val="0"/>
        <w:adjustRightInd w:val="0"/>
        <w:rPr>
          <w:rFonts w:ascii="Bookman Old Style" w:hAnsi="Bookman Old Style" w:cstheme="minorHAnsi"/>
          <w:color w:val="000000"/>
        </w:rPr>
      </w:pPr>
    </w:p>
    <w:p w14:paraId="4ED06F81" w14:textId="77777777" w:rsidR="00740515" w:rsidRPr="00A968F6" w:rsidRDefault="00740515" w:rsidP="00740515">
      <w:pPr>
        <w:numPr>
          <w:ilvl w:val="0"/>
          <w:numId w:val="3"/>
        </w:numPr>
        <w:autoSpaceDE w:val="0"/>
        <w:autoSpaceDN w:val="0"/>
        <w:adjustRightInd w:val="0"/>
        <w:ind w:left="0"/>
        <w:rPr>
          <w:rFonts w:ascii="Bookman Old Style" w:hAnsi="Bookman Old Style" w:cstheme="minorHAnsi"/>
          <w:color w:val="000000"/>
        </w:rPr>
      </w:pPr>
      <w:r w:rsidRPr="00A968F6">
        <w:rPr>
          <w:rFonts w:ascii="Bookman Old Style" w:hAnsi="Bookman Old Style" w:cstheme="minorHAnsi"/>
          <w:color w:val="000000"/>
        </w:rPr>
        <w:t>You will need regular access to a computer with a broadband Internet connection. The minimum computer requirements are:</w:t>
      </w:r>
    </w:p>
    <w:p w14:paraId="2D528B25" w14:textId="77777777" w:rsidR="00740515" w:rsidRPr="00A968F6" w:rsidRDefault="00740515" w:rsidP="00740515">
      <w:pPr>
        <w:numPr>
          <w:ilvl w:val="1"/>
          <w:numId w:val="2"/>
        </w:numPr>
        <w:autoSpaceDE w:val="0"/>
        <w:autoSpaceDN w:val="0"/>
        <w:adjustRightInd w:val="0"/>
        <w:ind w:left="360"/>
        <w:rPr>
          <w:rFonts w:ascii="Bookman Old Style" w:hAnsi="Bookman Old Style" w:cstheme="minorHAnsi"/>
          <w:color w:val="000000"/>
        </w:rPr>
      </w:pPr>
      <w:r w:rsidRPr="00A968F6">
        <w:rPr>
          <w:rFonts w:ascii="Bookman Old Style" w:hAnsi="Bookman Old Style" w:cstheme="minorHAnsi"/>
          <w:color w:val="000000"/>
        </w:rPr>
        <w:t>512 MB of RAM, 1 GB or more preferred</w:t>
      </w:r>
    </w:p>
    <w:p w14:paraId="52B0D7C4" w14:textId="77777777" w:rsidR="00740515" w:rsidRPr="00A968F6" w:rsidRDefault="00740515" w:rsidP="00740515">
      <w:pPr>
        <w:numPr>
          <w:ilvl w:val="1"/>
          <w:numId w:val="2"/>
        </w:numPr>
        <w:autoSpaceDE w:val="0"/>
        <w:autoSpaceDN w:val="0"/>
        <w:adjustRightInd w:val="0"/>
        <w:ind w:left="360"/>
        <w:rPr>
          <w:rFonts w:ascii="Bookman Old Style" w:hAnsi="Bookman Old Style" w:cstheme="minorHAnsi"/>
          <w:color w:val="000000"/>
        </w:rPr>
      </w:pPr>
      <w:r w:rsidRPr="00A968F6">
        <w:rPr>
          <w:rFonts w:ascii="Bookman Old Style" w:hAnsi="Bookman Old Style" w:cstheme="minorHAnsi"/>
          <w:color w:val="000000"/>
        </w:rPr>
        <w:t>Broadband connection required courses are heavily video intensive</w:t>
      </w:r>
    </w:p>
    <w:p w14:paraId="6552656C" w14:textId="77777777" w:rsidR="00740515" w:rsidRPr="00A968F6" w:rsidRDefault="00740515" w:rsidP="00740515">
      <w:pPr>
        <w:numPr>
          <w:ilvl w:val="1"/>
          <w:numId w:val="2"/>
        </w:numPr>
        <w:autoSpaceDE w:val="0"/>
        <w:autoSpaceDN w:val="0"/>
        <w:adjustRightInd w:val="0"/>
        <w:ind w:left="360"/>
        <w:rPr>
          <w:rFonts w:ascii="Bookman Old Style" w:hAnsi="Bookman Old Style" w:cstheme="minorHAnsi"/>
          <w:color w:val="000000"/>
        </w:rPr>
      </w:pPr>
      <w:r w:rsidRPr="00A968F6">
        <w:rPr>
          <w:rFonts w:ascii="Bookman Old Style" w:hAnsi="Bookman Old Style" w:cstheme="minorHAnsi"/>
          <w:color w:val="000000"/>
        </w:rPr>
        <w:t>Video display capable of high-color 16-bit display 1024 x 768 or higher resolution</w:t>
      </w:r>
    </w:p>
    <w:p w14:paraId="2509DDAB" w14:textId="77777777" w:rsidR="00740515" w:rsidRPr="00A968F6" w:rsidRDefault="00740515" w:rsidP="00740515">
      <w:pPr>
        <w:autoSpaceDE w:val="0"/>
        <w:autoSpaceDN w:val="0"/>
        <w:adjustRightInd w:val="0"/>
        <w:ind w:left="360"/>
        <w:rPr>
          <w:rFonts w:ascii="Bookman Old Style" w:hAnsi="Bookman Old Style" w:cstheme="minorHAnsi"/>
          <w:color w:val="000000"/>
        </w:rPr>
      </w:pPr>
    </w:p>
    <w:p w14:paraId="06899F26" w14:textId="77777777" w:rsidR="00740515" w:rsidRPr="00A968F6" w:rsidRDefault="00740515" w:rsidP="00740515">
      <w:pPr>
        <w:numPr>
          <w:ilvl w:val="0"/>
          <w:numId w:val="3"/>
        </w:numPr>
        <w:autoSpaceDE w:val="0"/>
        <w:autoSpaceDN w:val="0"/>
        <w:adjustRightInd w:val="0"/>
        <w:ind w:left="0"/>
        <w:rPr>
          <w:rFonts w:ascii="Bookman Old Style" w:hAnsi="Bookman Old Style" w:cstheme="minorHAnsi"/>
          <w:color w:val="000000"/>
        </w:rPr>
      </w:pPr>
      <w:r w:rsidRPr="00A968F6">
        <w:rPr>
          <w:rFonts w:ascii="Bookman Old Style" w:hAnsi="Bookman Old Style" w:cstheme="minorHAnsi"/>
          <w:color w:val="000000"/>
        </w:rPr>
        <w:t>You must have a:</w:t>
      </w:r>
    </w:p>
    <w:p w14:paraId="68AB26DB" w14:textId="77777777" w:rsidR="00740515" w:rsidRPr="00A968F6" w:rsidRDefault="00740515" w:rsidP="00740515">
      <w:pPr>
        <w:numPr>
          <w:ilvl w:val="0"/>
          <w:numId w:val="3"/>
        </w:numPr>
        <w:autoSpaceDE w:val="0"/>
        <w:autoSpaceDN w:val="0"/>
        <w:adjustRightInd w:val="0"/>
        <w:rPr>
          <w:rFonts w:ascii="Bookman Old Style" w:hAnsi="Bookman Old Style" w:cstheme="minorHAnsi"/>
          <w:color w:val="000000"/>
        </w:rPr>
      </w:pPr>
      <w:r w:rsidRPr="00A968F6">
        <w:rPr>
          <w:rFonts w:ascii="Bookman Old Style" w:hAnsi="Bookman Old Style" w:cstheme="minorHAnsi"/>
          <w:color w:val="000000"/>
        </w:rPr>
        <w:t xml:space="preserve">Sound card, which is usually integrated into your desktop or laptop computer </w:t>
      </w:r>
    </w:p>
    <w:p w14:paraId="08FE864A" w14:textId="77777777" w:rsidR="00740515" w:rsidRPr="00A968F6" w:rsidRDefault="00740515" w:rsidP="00740515">
      <w:pPr>
        <w:numPr>
          <w:ilvl w:val="0"/>
          <w:numId w:val="3"/>
        </w:numPr>
        <w:autoSpaceDE w:val="0"/>
        <w:autoSpaceDN w:val="0"/>
        <w:adjustRightInd w:val="0"/>
        <w:rPr>
          <w:rFonts w:ascii="Bookman Old Style" w:hAnsi="Bookman Old Style" w:cstheme="minorHAnsi"/>
          <w:color w:val="000000"/>
        </w:rPr>
      </w:pPr>
      <w:r w:rsidRPr="00A968F6">
        <w:rPr>
          <w:rFonts w:ascii="Bookman Old Style" w:hAnsi="Bookman Old Style" w:cstheme="minorHAnsi"/>
          <w:color w:val="000000"/>
        </w:rPr>
        <w:t>Speakers or headphones.</w:t>
      </w:r>
    </w:p>
    <w:p w14:paraId="2772797C" w14:textId="77777777" w:rsidR="00740515" w:rsidRPr="00A968F6" w:rsidRDefault="00740515" w:rsidP="00740515">
      <w:pPr>
        <w:numPr>
          <w:ilvl w:val="0"/>
          <w:numId w:val="3"/>
        </w:numPr>
        <w:autoSpaceDE w:val="0"/>
        <w:autoSpaceDN w:val="0"/>
        <w:adjustRightInd w:val="0"/>
        <w:rPr>
          <w:rFonts w:ascii="Bookman Old Style" w:hAnsi="Bookman Old Style" w:cstheme="minorHAnsi"/>
          <w:color w:val="000000"/>
        </w:rPr>
      </w:pPr>
      <w:r w:rsidRPr="00A968F6">
        <w:rPr>
          <w:rFonts w:ascii="Bookman Old Style" w:hAnsi="Bookman Old Style" w:cstheme="minorHAnsi"/>
          <w:color w:val="000000"/>
        </w:rPr>
        <w:t xml:space="preserve">*For courses utilizing video-conferencing tools and/or an online proctoring solution, a webcam and microphone are required. </w:t>
      </w:r>
    </w:p>
    <w:p w14:paraId="6DAB5127" w14:textId="77777777" w:rsidR="00740515" w:rsidRPr="00A968F6" w:rsidRDefault="00740515" w:rsidP="00740515">
      <w:pPr>
        <w:autoSpaceDE w:val="0"/>
        <w:autoSpaceDN w:val="0"/>
        <w:adjustRightInd w:val="0"/>
        <w:rPr>
          <w:rFonts w:ascii="Bookman Old Style" w:hAnsi="Bookman Old Style" w:cstheme="minorHAnsi"/>
          <w:color w:val="000000"/>
        </w:rPr>
      </w:pPr>
    </w:p>
    <w:p w14:paraId="60552D77" w14:textId="77777777" w:rsidR="00740515" w:rsidRPr="00A968F6" w:rsidRDefault="00740515" w:rsidP="00740515">
      <w:pPr>
        <w:numPr>
          <w:ilvl w:val="0"/>
          <w:numId w:val="3"/>
        </w:numPr>
        <w:autoSpaceDE w:val="0"/>
        <w:autoSpaceDN w:val="0"/>
        <w:adjustRightInd w:val="0"/>
        <w:ind w:left="0"/>
        <w:rPr>
          <w:rFonts w:ascii="Bookman Old Style" w:hAnsi="Bookman Old Style" w:cstheme="minorHAnsi"/>
          <w:color w:val="000000"/>
        </w:rPr>
      </w:pPr>
      <w:r w:rsidRPr="00A968F6">
        <w:rPr>
          <w:rFonts w:ascii="Bookman Old Style" w:hAnsi="Bookman Old Style" w:cstheme="minorHAnsi"/>
          <w:color w:val="000000"/>
        </w:rPr>
        <w:t xml:space="preserve">Both versions of Java (32 bit and 64 bit) must be installed and up to date on your machine. At a minimum Java 7, update 51, is required to support the learning management system.  The most current version of Java can be downloaded at: </w:t>
      </w:r>
      <w:hyperlink r:id="rId18" w:tooltip="JAVA web site" w:history="1">
        <w:r w:rsidRPr="00A968F6">
          <w:rPr>
            <w:rFonts w:ascii="Bookman Old Style" w:hAnsi="Bookman Old Style" w:cstheme="minorHAnsi"/>
            <w:color w:val="0000FF"/>
            <w:u w:val="single"/>
          </w:rPr>
          <w:t>JAVA web site</w:t>
        </w:r>
      </w:hyperlink>
      <w:r w:rsidRPr="00A968F6">
        <w:rPr>
          <w:rFonts w:ascii="Bookman Old Style" w:hAnsi="Bookman Old Style" w:cstheme="minorHAnsi"/>
          <w:color w:val="000000"/>
        </w:rPr>
        <w:t xml:space="preserve">  </w:t>
      </w:r>
      <w:hyperlink r:id="rId19" w:history="1">
        <w:r w:rsidRPr="00A968F6">
          <w:rPr>
            <w:rFonts w:ascii="Bookman Old Style" w:hAnsi="Bookman Old Style" w:cstheme="minorHAnsi"/>
            <w:color w:val="0000FF"/>
            <w:u w:val="single"/>
          </w:rPr>
          <w:t>http://www.java.com/en/download/manual.jsp</w:t>
        </w:r>
      </w:hyperlink>
    </w:p>
    <w:p w14:paraId="3EBE2870" w14:textId="77777777" w:rsidR="00740515" w:rsidRPr="00A968F6" w:rsidRDefault="00740515" w:rsidP="00740515">
      <w:pPr>
        <w:autoSpaceDE w:val="0"/>
        <w:autoSpaceDN w:val="0"/>
        <w:adjustRightInd w:val="0"/>
        <w:rPr>
          <w:rFonts w:ascii="Bookman Old Style" w:hAnsi="Bookman Old Style" w:cstheme="minorHAnsi"/>
          <w:color w:val="000000"/>
        </w:rPr>
      </w:pPr>
    </w:p>
    <w:p w14:paraId="20223458" w14:textId="77777777" w:rsidR="00740515" w:rsidRPr="00A968F6" w:rsidRDefault="00740515" w:rsidP="00740515">
      <w:pPr>
        <w:numPr>
          <w:ilvl w:val="0"/>
          <w:numId w:val="3"/>
        </w:numPr>
        <w:autoSpaceDE w:val="0"/>
        <w:autoSpaceDN w:val="0"/>
        <w:adjustRightInd w:val="0"/>
        <w:ind w:left="0"/>
        <w:rPr>
          <w:rFonts w:ascii="Bookman Old Style" w:hAnsi="Bookman Old Style" w:cstheme="minorHAnsi"/>
          <w:color w:val="000000"/>
        </w:rPr>
      </w:pPr>
      <w:r w:rsidRPr="00A968F6">
        <w:rPr>
          <w:rFonts w:ascii="Bookman Old Style" w:hAnsi="Bookman Old Style" w:cstheme="minorHAnsi"/>
          <w:color w:val="000000"/>
        </w:rPr>
        <w:t>Current anti-virus software must be installed and kept up to date.</w:t>
      </w:r>
    </w:p>
    <w:p w14:paraId="5B3EDDC6" w14:textId="77777777" w:rsidR="00740515" w:rsidRPr="00A968F6" w:rsidRDefault="00740515" w:rsidP="00740515">
      <w:pPr>
        <w:autoSpaceDE w:val="0"/>
        <w:autoSpaceDN w:val="0"/>
        <w:adjustRightInd w:val="0"/>
        <w:rPr>
          <w:rFonts w:ascii="Bookman Old Style" w:hAnsi="Bookman Old Style" w:cstheme="minorHAnsi"/>
          <w:color w:val="000000"/>
        </w:rPr>
      </w:pPr>
    </w:p>
    <w:p w14:paraId="15CECB8D" w14:textId="77777777" w:rsidR="00740515" w:rsidRPr="00A968F6" w:rsidRDefault="00740515" w:rsidP="00740515">
      <w:pPr>
        <w:autoSpaceDE w:val="0"/>
        <w:autoSpaceDN w:val="0"/>
        <w:adjustRightInd w:val="0"/>
        <w:rPr>
          <w:rFonts w:ascii="Bookman Old Style" w:hAnsi="Bookman Old Style" w:cstheme="minorHAnsi"/>
          <w:color w:val="000000"/>
        </w:rPr>
      </w:pPr>
      <w:r w:rsidRPr="00A968F6">
        <w:rPr>
          <w:rFonts w:ascii="Bookman Old Style" w:hAnsi="Bookman Old Style" w:cstheme="minorHAnsi"/>
          <w:color w:val="000000"/>
        </w:rPr>
        <w:t>Running the browser check will ensure your internet browser is supported.</w:t>
      </w:r>
    </w:p>
    <w:p w14:paraId="396392CD" w14:textId="77777777" w:rsidR="00740515" w:rsidRPr="00A968F6" w:rsidRDefault="00740515" w:rsidP="00740515">
      <w:pPr>
        <w:autoSpaceDE w:val="0"/>
        <w:autoSpaceDN w:val="0"/>
        <w:adjustRightInd w:val="0"/>
        <w:rPr>
          <w:rFonts w:ascii="Bookman Old Style" w:hAnsi="Bookman Old Style" w:cstheme="minorHAnsi"/>
          <w:color w:val="000000"/>
        </w:rPr>
      </w:pPr>
      <w:r w:rsidRPr="00A968F6">
        <w:rPr>
          <w:rFonts w:ascii="Bookman Old Style" w:hAnsi="Bookman Old Style" w:cstheme="minorHAnsi"/>
          <w:color w:val="000000"/>
        </w:rPr>
        <w:tab/>
        <w:t>Pop-ups are allowed.</w:t>
      </w:r>
    </w:p>
    <w:p w14:paraId="3C038D40" w14:textId="77777777" w:rsidR="00740515" w:rsidRPr="00A968F6" w:rsidRDefault="00740515" w:rsidP="00740515">
      <w:pPr>
        <w:autoSpaceDE w:val="0"/>
        <w:autoSpaceDN w:val="0"/>
        <w:adjustRightInd w:val="0"/>
        <w:rPr>
          <w:rFonts w:ascii="Bookman Old Style" w:hAnsi="Bookman Old Style" w:cstheme="minorHAnsi"/>
          <w:color w:val="000000"/>
        </w:rPr>
      </w:pPr>
      <w:r w:rsidRPr="00A968F6">
        <w:rPr>
          <w:rFonts w:ascii="Bookman Old Style" w:hAnsi="Bookman Old Style" w:cstheme="minorHAnsi"/>
          <w:color w:val="000000"/>
        </w:rPr>
        <w:tab/>
        <w:t>JavaScript is enabled.</w:t>
      </w:r>
    </w:p>
    <w:p w14:paraId="6F4EB4BA" w14:textId="77777777" w:rsidR="00740515" w:rsidRPr="00A968F6" w:rsidRDefault="00740515" w:rsidP="00740515">
      <w:pPr>
        <w:autoSpaceDE w:val="0"/>
        <w:autoSpaceDN w:val="0"/>
        <w:adjustRightInd w:val="0"/>
        <w:rPr>
          <w:rFonts w:ascii="Bookman Old Style" w:hAnsi="Bookman Old Style" w:cstheme="minorHAnsi"/>
          <w:color w:val="000000"/>
        </w:rPr>
      </w:pPr>
      <w:r w:rsidRPr="00A968F6">
        <w:rPr>
          <w:rFonts w:ascii="Bookman Old Style" w:hAnsi="Bookman Old Style" w:cstheme="minorHAnsi"/>
          <w:color w:val="000000"/>
        </w:rPr>
        <w:tab/>
        <w:t>Cookies are enabled.</w:t>
      </w:r>
    </w:p>
    <w:p w14:paraId="397833AA" w14:textId="77777777" w:rsidR="00740515" w:rsidRPr="00A968F6" w:rsidRDefault="00740515" w:rsidP="00740515">
      <w:pPr>
        <w:autoSpaceDE w:val="0"/>
        <w:autoSpaceDN w:val="0"/>
        <w:adjustRightInd w:val="0"/>
        <w:rPr>
          <w:rFonts w:ascii="Bookman Old Style" w:hAnsi="Bookman Old Style" w:cstheme="minorHAnsi"/>
          <w:color w:val="000000"/>
        </w:rPr>
      </w:pPr>
    </w:p>
    <w:p w14:paraId="5362D068" w14:textId="77777777" w:rsidR="00740515" w:rsidRPr="00A968F6" w:rsidRDefault="00740515" w:rsidP="00740515">
      <w:pPr>
        <w:numPr>
          <w:ilvl w:val="0"/>
          <w:numId w:val="3"/>
        </w:numPr>
        <w:autoSpaceDE w:val="0"/>
        <w:autoSpaceDN w:val="0"/>
        <w:adjustRightInd w:val="0"/>
        <w:ind w:left="0"/>
        <w:rPr>
          <w:rFonts w:ascii="Bookman Old Style" w:hAnsi="Bookman Old Style" w:cstheme="minorHAnsi"/>
          <w:color w:val="000000"/>
        </w:rPr>
      </w:pPr>
      <w:r w:rsidRPr="00A968F6">
        <w:rPr>
          <w:rFonts w:ascii="Bookman Old Style" w:hAnsi="Bookman Old Style" w:cstheme="minorHAnsi"/>
          <w:color w:val="000000"/>
        </w:rPr>
        <w:t>You will need some additional free software (plug-ins) for enhanced web browsing. Ensure that you download the free versions of the following software:</w:t>
      </w:r>
    </w:p>
    <w:p w14:paraId="10E202D8" w14:textId="77777777" w:rsidR="00740515" w:rsidRPr="00A968F6" w:rsidRDefault="00612359" w:rsidP="00740515">
      <w:pPr>
        <w:numPr>
          <w:ilvl w:val="1"/>
          <w:numId w:val="3"/>
        </w:numPr>
        <w:autoSpaceDE w:val="0"/>
        <w:autoSpaceDN w:val="0"/>
        <w:adjustRightInd w:val="0"/>
        <w:rPr>
          <w:rFonts w:ascii="Bookman Old Style" w:hAnsi="Bookman Old Style" w:cstheme="minorHAnsi"/>
          <w:color w:val="000000"/>
        </w:rPr>
      </w:pPr>
      <w:hyperlink r:id="rId20" w:tooltip="Adobe Reader" w:history="1">
        <w:r w:rsidR="00740515" w:rsidRPr="00A968F6">
          <w:rPr>
            <w:rStyle w:val="Hyperlink"/>
            <w:rFonts w:ascii="Bookman Old Style" w:hAnsi="Bookman Old Style" w:cstheme="minorHAnsi"/>
          </w:rPr>
          <w:t>Adobe Reader</w:t>
        </w:r>
      </w:hyperlink>
      <w:r w:rsidR="00740515" w:rsidRPr="00A968F6">
        <w:rPr>
          <w:rFonts w:ascii="Bookman Old Style" w:hAnsi="Bookman Old Style" w:cstheme="minorHAnsi"/>
          <w:color w:val="000000"/>
        </w:rPr>
        <w:t xml:space="preserve">  </w:t>
      </w:r>
      <w:hyperlink r:id="rId21" w:history="1">
        <w:r w:rsidR="00740515" w:rsidRPr="00A968F6">
          <w:rPr>
            <w:rStyle w:val="Hyperlink"/>
            <w:rFonts w:ascii="Bookman Old Style" w:hAnsi="Bookman Old Style" w:cstheme="minorHAnsi"/>
          </w:rPr>
          <w:t>https://get.adobe.com/reader/</w:t>
        </w:r>
      </w:hyperlink>
      <w:r w:rsidR="00740515" w:rsidRPr="00A968F6">
        <w:rPr>
          <w:rFonts w:ascii="Bookman Old Style" w:hAnsi="Bookman Old Style" w:cstheme="minorHAnsi"/>
          <w:color w:val="000000"/>
        </w:rPr>
        <w:t xml:space="preserve"> </w:t>
      </w:r>
    </w:p>
    <w:p w14:paraId="4993E2DF" w14:textId="77777777" w:rsidR="00740515" w:rsidRPr="00A968F6" w:rsidRDefault="00612359" w:rsidP="00740515">
      <w:pPr>
        <w:numPr>
          <w:ilvl w:val="1"/>
          <w:numId w:val="3"/>
        </w:numPr>
        <w:autoSpaceDE w:val="0"/>
        <w:autoSpaceDN w:val="0"/>
        <w:adjustRightInd w:val="0"/>
        <w:rPr>
          <w:rFonts w:ascii="Bookman Old Style" w:hAnsi="Bookman Old Style" w:cstheme="minorHAnsi"/>
          <w:color w:val="000000"/>
        </w:rPr>
      </w:pPr>
      <w:hyperlink r:id="rId22" w:tooltip="Adobe Flash Player" w:history="1">
        <w:r w:rsidR="00740515" w:rsidRPr="00A968F6">
          <w:rPr>
            <w:rStyle w:val="Hyperlink"/>
            <w:rFonts w:ascii="Bookman Old Style" w:hAnsi="Bookman Old Style" w:cstheme="minorHAnsi"/>
          </w:rPr>
          <w:t>Adobe Flash Player</w:t>
        </w:r>
      </w:hyperlink>
      <w:r w:rsidR="00740515" w:rsidRPr="00A968F6">
        <w:rPr>
          <w:rFonts w:ascii="Bookman Old Style" w:hAnsi="Bookman Old Style" w:cstheme="minorHAnsi"/>
          <w:color w:val="000000"/>
        </w:rPr>
        <w:t xml:space="preserve"> </w:t>
      </w:r>
      <w:r w:rsidR="00740515" w:rsidRPr="00A968F6">
        <w:rPr>
          <w:rFonts w:ascii="Bookman Old Style" w:hAnsi="Bookman Old Style" w:cstheme="minorHAnsi"/>
          <w:i/>
          <w:color w:val="000000"/>
        </w:rPr>
        <w:t>(version 17 or later)</w:t>
      </w:r>
      <w:r w:rsidR="00740515" w:rsidRPr="00A968F6">
        <w:rPr>
          <w:rFonts w:ascii="Bookman Old Style" w:hAnsi="Bookman Old Style" w:cstheme="minorHAnsi"/>
          <w:color w:val="000000"/>
        </w:rPr>
        <w:t xml:space="preserve"> </w:t>
      </w:r>
      <w:hyperlink r:id="rId23" w:history="1">
        <w:r w:rsidR="00740515" w:rsidRPr="00A968F6">
          <w:rPr>
            <w:rStyle w:val="Hyperlink"/>
            <w:rFonts w:ascii="Bookman Old Style" w:hAnsi="Bookman Old Style" w:cstheme="minorHAnsi"/>
          </w:rPr>
          <w:t>https://get.adobe.com/flashplayer/</w:t>
        </w:r>
      </w:hyperlink>
      <w:r w:rsidR="00740515" w:rsidRPr="00A968F6">
        <w:rPr>
          <w:rFonts w:ascii="Bookman Old Style" w:hAnsi="Bookman Old Style" w:cstheme="minorHAnsi"/>
          <w:color w:val="000000"/>
        </w:rPr>
        <w:t xml:space="preserve"> </w:t>
      </w:r>
    </w:p>
    <w:p w14:paraId="49736D03" w14:textId="77777777" w:rsidR="00740515" w:rsidRPr="00A968F6" w:rsidRDefault="00612359" w:rsidP="00740515">
      <w:pPr>
        <w:numPr>
          <w:ilvl w:val="1"/>
          <w:numId w:val="3"/>
        </w:numPr>
        <w:autoSpaceDE w:val="0"/>
        <w:autoSpaceDN w:val="0"/>
        <w:adjustRightInd w:val="0"/>
        <w:rPr>
          <w:rFonts w:ascii="Bookman Old Style" w:hAnsi="Bookman Old Style" w:cstheme="minorHAnsi"/>
          <w:color w:val="000000"/>
        </w:rPr>
      </w:pPr>
      <w:hyperlink r:id="rId24" w:tooltip="Adobe Shockwave Player" w:history="1">
        <w:r w:rsidR="00740515" w:rsidRPr="00A968F6">
          <w:rPr>
            <w:rStyle w:val="Hyperlink"/>
            <w:rFonts w:ascii="Bookman Old Style" w:hAnsi="Bookman Old Style" w:cstheme="minorHAnsi"/>
          </w:rPr>
          <w:t>Adobe Shockwave Player</w:t>
        </w:r>
      </w:hyperlink>
      <w:r w:rsidR="00740515" w:rsidRPr="00A968F6">
        <w:rPr>
          <w:rFonts w:ascii="Bookman Old Style" w:hAnsi="Bookman Old Style" w:cstheme="minorHAnsi"/>
          <w:color w:val="000000"/>
        </w:rPr>
        <w:t xml:space="preserve">   </w:t>
      </w:r>
      <w:hyperlink r:id="rId25" w:history="1">
        <w:r w:rsidR="00740515" w:rsidRPr="00A968F6">
          <w:rPr>
            <w:rStyle w:val="Hyperlink"/>
            <w:rFonts w:ascii="Bookman Old Style" w:hAnsi="Bookman Old Style" w:cstheme="minorHAnsi"/>
          </w:rPr>
          <w:t>https://get.adobe.com/shockwave/</w:t>
        </w:r>
      </w:hyperlink>
    </w:p>
    <w:p w14:paraId="6C29EA6C" w14:textId="77777777" w:rsidR="00740515" w:rsidRPr="00A968F6" w:rsidRDefault="00612359" w:rsidP="00740515">
      <w:pPr>
        <w:numPr>
          <w:ilvl w:val="1"/>
          <w:numId w:val="3"/>
        </w:numPr>
        <w:autoSpaceDE w:val="0"/>
        <w:autoSpaceDN w:val="0"/>
        <w:adjustRightInd w:val="0"/>
        <w:rPr>
          <w:rFonts w:ascii="Bookman Old Style" w:hAnsi="Bookman Old Style" w:cstheme="minorHAnsi"/>
          <w:color w:val="000000"/>
        </w:rPr>
      </w:pPr>
      <w:hyperlink r:id="rId26" w:tooltip="Apple Quick Time" w:history="1">
        <w:r w:rsidR="00740515" w:rsidRPr="00A968F6">
          <w:rPr>
            <w:rStyle w:val="Hyperlink"/>
            <w:rFonts w:ascii="Bookman Old Style" w:hAnsi="Bookman Old Style" w:cstheme="minorHAnsi"/>
          </w:rPr>
          <w:t>Apple Quick Time</w:t>
        </w:r>
      </w:hyperlink>
      <w:r w:rsidR="00740515" w:rsidRPr="00A968F6">
        <w:rPr>
          <w:rFonts w:ascii="Bookman Old Style" w:hAnsi="Bookman Old Style" w:cstheme="minorHAnsi"/>
          <w:color w:val="000000"/>
        </w:rPr>
        <w:t xml:space="preserve">   </w:t>
      </w:r>
      <w:hyperlink r:id="rId27" w:history="1">
        <w:r w:rsidR="00740515" w:rsidRPr="00A968F6">
          <w:rPr>
            <w:rStyle w:val="Hyperlink"/>
            <w:rFonts w:ascii="Bookman Old Style" w:hAnsi="Bookman Old Style" w:cstheme="minorHAnsi"/>
          </w:rPr>
          <w:t>http://www.apple.com/quicktime/download/</w:t>
        </w:r>
      </w:hyperlink>
    </w:p>
    <w:p w14:paraId="1F132560" w14:textId="77777777" w:rsidR="00740515" w:rsidRPr="00A968F6" w:rsidRDefault="00740515" w:rsidP="00740515">
      <w:pPr>
        <w:autoSpaceDE w:val="0"/>
        <w:autoSpaceDN w:val="0"/>
        <w:adjustRightInd w:val="0"/>
        <w:rPr>
          <w:rFonts w:ascii="Bookman Old Style" w:hAnsi="Bookman Old Style" w:cstheme="minorHAnsi"/>
          <w:color w:val="000000"/>
        </w:rPr>
      </w:pPr>
    </w:p>
    <w:p w14:paraId="3C8D9C55" w14:textId="77777777" w:rsidR="00740515" w:rsidRPr="00A968F6" w:rsidRDefault="00740515" w:rsidP="00740515">
      <w:pPr>
        <w:numPr>
          <w:ilvl w:val="0"/>
          <w:numId w:val="3"/>
        </w:numPr>
        <w:autoSpaceDE w:val="0"/>
        <w:autoSpaceDN w:val="0"/>
        <w:adjustRightInd w:val="0"/>
        <w:ind w:left="0"/>
        <w:rPr>
          <w:rFonts w:ascii="Bookman Old Style" w:hAnsi="Bookman Old Style" w:cstheme="minorHAnsi"/>
          <w:color w:val="000000"/>
        </w:rPr>
      </w:pPr>
      <w:r w:rsidRPr="00A968F6">
        <w:rPr>
          <w:rFonts w:ascii="Bookman Old Style" w:hAnsi="Bookman Old Style" w:cstheme="minorHAnsi"/>
          <w:color w:val="000000"/>
        </w:rPr>
        <w:t>At a minimum, you must have Microsoft Office 2013, 2010, 2007 or Open Office. Microsoft Office is the standard office productivity software utilized by faculty, students, and staff</w:t>
      </w:r>
      <w:r w:rsidRPr="00A968F6">
        <w:rPr>
          <w:rFonts w:ascii="Bookman Old Style" w:hAnsi="Bookman Old Style" w:cstheme="minorHAnsi"/>
          <w:b/>
          <w:color w:val="000000"/>
          <w:u w:val="single"/>
        </w:rPr>
        <w:t>. Microsoft Word is the standard word processing software</w:t>
      </w:r>
      <w:r w:rsidRPr="00A968F6">
        <w:rPr>
          <w:rFonts w:ascii="Bookman Old Style" w:hAnsi="Bookman Old Style" w:cstheme="minorHAnsi"/>
          <w:color w:val="000000"/>
        </w:rPr>
        <w:t>,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14:paraId="1FB33529" w14:textId="77777777" w:rsidR="00740515" w:rsidRPr="00A968F6" w:rsidRDefault="00740515" w:rsidP="00740515">
      <w:pPr>
        <w:autoSpaceDE w:val="0"/>
        <w:autoSpaceDN w:val="0"/>
        <w:adjustRightInd w:val="0"/>
        <w:rPr>
          <w:rFonts w:ascii="Bookman Old Style" w:hAnsi="Bookman Old Style" w:cstheme="minorHAnsi"/>
          <w:color w:val="000000"/>
        </w:rPr>
      </w:pPr>
    </w:p>
    <w:p w14:paraId="390B15ED" w14:textId="77777777" w:rsidR="00740515" w:rsidRPr="00A968F6" w:rsidRDefault="00740515" w:rsidP="00740515">
      <w:pPr>
        <w:pStyle w:val="Heading2"/>
        <w:spacing w:before="0"/>
        <w:rPr>
          <w:rFonts w:ascii="Bookman Old Style" w:hAnsi="Bookman Old Style" w:cstheme="minorHAnsi"/>
          <w:color w:val="auto"/>
          <w:sz w:val="20"/>
          <w:szCs w:val="20"/>
        </w:rPr>
      </w:pPr>
      <w:r w:rsidRPr="00A968F6">
        <w:rPr>
          <w:rFonts w:ascii="Bookman Old Style" w:hAnsi="Bookman Old Style" w:cstheme="minorHAnsi"/>
          <w:color w:val="auto"/>
          <w:sz w:val="20"/>
          <w:szCs w:val="20"/>
        </w:rPr>
        <w:t>ACCESS AND NAVIGATION</w:t>
      </w:r>
    </w:p>
    <w:p w14:paraId="7954E921" w14:textId="77777777" w:rsidR="00740515" w:rsidRPr="00A968F6" w:rsidRDefault="00740515" w:rsidP="00740515">
      <w:pPr>
        <w:rPr>
          <w:rFonts w:ascii="Bookman Old Style" w:hAnsi="Bookman Old Style" w:cstheme="minorHAnsi"/>
        </w:rPr>
      </w:pPr>
    </w:p>
    <w:p w14:paraId="4980947E" w14:textId="77777777" w:rsidR="00740515" w:rsidRPr="00A968F6" w:rsidRDefault="00740515" w:rsidP="00740515">
      <w:pPr>
        <w:autoSpaceDE w:val="0"/>
        <w:autoSpaceDN w:val="0"/>
        <w:adjustRightInd w:val="0"/>
        <w:rPr>
          <w:rFonts w:ascii="Bookman Old Style" w:hAnsi="Bookman Old Style" w:cstheme="minorHAnsi"/>
          <w:b/>
          <w:iCs/>
          <w:color w:val="000000"/>
        </w:rPr>
      </w:pPr>
      <w:r w:rsidRPr="00A968F6">
        <w:rPr>
          <w:rFonts w:ascii="Bookman Old Style" w:hAnsi="Bookman Old Style" w:cstheme="minorHAnsi"/>
          <w:iCs/>
          <w:color w:val="000000"/>
        </w:rPr>
        <w:lastRenderedPageBreak/>
        <w:t>You will need your campus-wide ID (CWID) and password to log into the course. If you do not know your CWID or have forgotten your password, contact the Center for IT Excellence (CITE) at 903.468.6000 or</w:t>
      </w:r>
      <w:r w:rsidRPr="00A968F6">
        <w:rPr>
          <w:rFonts w:ascii="Bookman Old Style" w:hAnsi="Bookman Old Style" w:cstheme="minorHAnsi"/>
          <w:b/>
          <w:iCs/>
          <w:color w:val="000000"/>
        </w:rPr>
        <w:t xml:space="preserve"> </w:t>
      </w:r>
      <w:hyperlink r:id="rId28" w:history="1">
        <w:r w:rsidRPr="00A968F6">
          <w:rPr>
            <w:rStyle w:val="Hyperlink"/>
            <w:rFonts w:ascii="Bookman Old Style" w:hAnsi="Bookman Old Style" w:cstheme="minorHAnsi"/>
          </w:rPr>
          <w:t>helpdesk@tamuc.edu</w:t>
        </w:r>
      </w:hyperlink>
      <w:r w:rsidRPr="00A968F6">
        <w:rPr>
          <w:rFonts w:ascii="Bookman Old Style" w:hAnsi="Bookman Old Style" w:cstheme="minorHAnsi"/>
          <w:b/>
          <w:iCs/>
          <w:color w:val="000000"/>
        </w:rPr>
        <w:t>.</w:t>
      </w:r>
    </w:p>
    <w:p w14:paraId="64CD8934" w14:textId="77777777" w:rsidR="00740515" w:rsidRPr="00A968F6" w:rsidRDefault="00740515" w:rsidP="00740515">
      <w:pPr>
        <w:autoSpaceDE w:val="0"/>
        <w:autoSpaceDN w:val="0"/>
        <w:adjustRightInd w:val="0"/>
        <w:rPr>
          <w:rFonts w:ascii="Bookman Old Style" w:hAnsi="Bookman Old Style" w:cstheme="minorHAnsi"/>
          <w:b/>
          <w:color w:val="000000"/>
        </w:rPr>
      </w:pPr>
    </w:p>
    <w:p w14:paraId="3C156B27" w14:textId="77777777" w:rsidR="00740515" w:rsidRPr="00A968F6" w:rsidRDefault="00740515" w:rsidP="00740515">
      <w:pPr>
        <w:autoSpaceDE w:val="0"/>
        <w:autoSpaceDN w:val="0"/>
        <w:adjustRightInd w:val="0"/>
        <w:rPr>
          <w:rFonts w:ascii="Bookman Old Style" w:hAnsi="Bookman Old Style" w:cstheme="minorHAnsi"/>
          <w:color w:val="000000"/>
        </w:rPr>
      </w:pPr>
      <w:r w:rsidRPr="00A968F6">
        <w:rPr>
          <w:rStyle w:val="Heading3Char"/>
          <w:rFonts w:ascii="Bookman Old Style" w:eastAsiaTheme="minorHAnsi" w:hAnsi="Bookman Old Style" w:cstheme="minorHAnsi"/>
          <w:sz w:val="20"/>
          <w:szCs w:val="20"/>
        </w:rPr>
        <w:t>Note</w:t>
      </w:r>
      <w:r w:rsidRPr="00A968F6">
        <w:rPr>
          <w:rFonts w:ascii="Bookman Old Style" w:hAnsi="Bookman Old Style" w:cstheme="minorHAnsi"/>
          <w:b/>
          <w:color w:val="000000"/>
        </w:rPr>
        <w:t>:</w:t>
      </w:r>
      <w:r w:rsidRPr="00A968F6">
        <w:rPr>
          <w:rFonts w:ascii="Bookman Old Style" w:hAnsi="Bookman Old Style" w:cstheme="minorHAnsi"/>
          <w:color w:val="000000"/>
        </w:rPr>
        <w:t xml:space="preserv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14:paraId="1CBC9A27" w14:textId="77777777" w:rsidR="00740515" w:rsidRPr="00A968F6" w:rsidRDefault="00740515" w:rsidP="00740515">
      <w:pPr>
        <w:autoSpaceDE w:val="0"/>
        <w:autoSpaceDN w:val="0"/>
        <w:adjustRightInd w:val="0"/>
        <w:rPr>
          <w:rFonts w:ascii="Bookman Old Style" w:hAnsi="Bookman Old Style" w:cstheme="minorHAnsi"/>
          <w:color w:val="000000"/>
        </w:rPr>
      </w:pPr>
    </w:p>
    <w:p w14:paraId="0A727BA0" w14:textId="77777777" w:rsidR="00740515" w:rsidRPr="00A968F6" w:rsidRDefault="00740515" w:rsidP="00740515">
      <w:pPr>
        <w:pStyle w:val="Heading2"/>
        <w:spacing w:before="0"/>
        <w:rPr>
          <w:rFonts w:ascii="Bookman Old Style" w:hAnsi="Bookman Old Style" w:cstheme="minorHAnsi"/>
          <w:color w:val="auto"/>
          <w:sz w:val="20"/>
          <w:szCs w:val="20"/>
        </w:rPr>
      </w:pPr>
      <w:r w:rsidRPr="00A968F6">
        <w:rPr>
          <w:rFonts w:ascii="Bookman Old Style" w:hAnsi="Bookman Old Style" w:cstheme="minorHAnsi"/>
          <w:color w:val="auto"/>
          <w:sz w:val="20"/>
          <w:szCs w:val="20"/>
        </w:rPr>
        <w:t>COMMUNICATION AND SUPPORT</w:t>
      </w:r>
    </w:p>
    <w:p w14:paraId="64FD581A" w14:textId="77777777" w:rsidR="00740515" w:rsidRPr="00A968F6" w:rsidRDefault="00740515" w:rsidP="00740515">
      <w:pPr>
        <w:pStyle w:val="Heading3"/>
        <w:spacing w:before="0"/>
        <w:rPr>
          <w:rFonts w:ascii="Bookman Old Style" w:hAnsi="Bookman Old Style" w:cstheme="minorHAnsi"/>
          <w:color w:val="auto"/>
          <w:sz w:val="20"/>
          <w:szCs w:val="20"/>
        </w:rPr>
      </w:pPr>
      <w:r w:rsidRPr="00A968F6">
        <w:rPr>
          <w:rFonts w:ascii="Bookman Old Style" w:hAnsi="Bookman Old Style" w:cstheme="minorHAnsi"/>
          <w:color w:val="auto"/>
          <w:sz w:val="20"/>
          <w:szCs w:val="20"/>
        </w:rPr>
        <w:t>Brightspace Support</w:t>
      </w:r>
    </w:p>
    <w:p w14:paraId="6629D960" w14:textId="77777777" w:rsidR="00740515" w:rsidRPr="00A968F6" w:rsidRDefault="00740515" w:rsidP="00740515">
      <w:pPr>
        <w:pStyle w:val="Heading2"/>
        <w:spacing w:before="0"/>
        <w:rPr>
          <w:rFonts w:ascii="Bookman Old Style" w:hAnsi="Bookman Old Style" w:cstheme="minorHAnsi"/>
          <w:color w:val="auto"/>
          <w:spacing w:val="3"/>
          <w:sz w:val="20"/>
          <w:szCs w:val="20"/>
        </w:rPr>
      </w:pPr>
      <w:r w:rsidRPr="00A968F6">
        <w:rPr>
          <w:rFonts w:ascii="Bookman Old Style" w:hAnsi="Bookman Old Style" w:cstheme="minorHAnsi"/>
          <w:color w:val="auto"/>
          <w:spacing w:val="3"/>
          <w:sz w:val="20"/>
          <w:szCs w:val="20"/>
        </w:rPr>
        <w:t>Need Help?</w:t>
      </w:r>
    </w:p>
    <w:p w14:paraId="6E852258" w14:textId="77777777" w:rsidR="00740515" w:rsidRPr="00A968F6" w:rsidRDefault="00740515" w:rsidP="00740515">
      <w:pPr>
        <w:pStyle w:val="Heading3"/>
        <w:spacing w:before="0"/>
        <w:rPr>
          <w:rFonts w:ascii="Bookman Old Style" w:hAnsi="Bookman Old Style" w:cstheme="minorHAnsi"/>
          <w:color w:val="auto"/>
          <w:spacing w:val="3"/>
          <w:sz w:val="20"/>
          <w:szCs w:val="20"/>
        </w:rPr>
      </w:pPr>
      <w:r w:rsidRPr="00A968F6">
        <w:rPr>
          <w:rFonts w:ascii="Bookman Old Style" w:hAnsi="Bookman Old Style" w:cstheme="minorHAnsi"/>
          <w:color w:val="auto"/>
          <w:spacing w:val="3"/>
          <w:sz w:val="20"/>
          <w:szCs w:val="20"/>
        </w:rPr>
        <w:t>Student Support</w:t>
      </w:r>
    </w:p>
    <w:p w14:paraId="04838E72" w14:textId="77777777" w:rsidR="00740515" w:rsidRPr="00A968F6" w:rsidRDefault="00740515" w:rsidP="00740515">
      <w:pPr>
        <w:pStyle w:val="NormalWeb"/>
        <w:spacing w:before="0" w:beforeAutospacing="0" w:after="0" w:afterAutospacing="0"/>
        <w:rPr>
          <w:rFonts w:ascii="Bookman Old Style" w:hAnsi="Bookman Old Style" w:cstheme="minorHAnsi"/>
          <w:spacing w:val="3"/>
          <w:sz w:val="20"/>
          <w:szCs w:val="20"/>
        </w:rPr>
      </w:pPr>
      <w:r w:rsidRPr="00A968F6">
        <w:rPr>
          <w:rFonts w:ascii="Bookman Old Style" w:hAnsi="Bookman Old Style" w:cstheme="minorHAnsi"/>
          <w:spacing w:val="3"/>
          <w:sz w:val="20"/>
          <w:szCs w:val="20"/>
        </w:rPr>
        <w:t>If you have any questions or are having difficulties with the course material, please contact your Instructor.</w:t>
      </w:r>
    </w:p>
    <w:p w14:paraId="45FC6449" w14:textId="77777777" w:rsidR="00740515" w:rsidRPr="00A968F6" w:rsidRDefault="00740515" w:rsidP="00740515">
      <w:pPr>
        <w:pStyle w:val="Heading3"/>
        <w:spacing w:before="0"/>
        <w:rPr>
          <w:rFonts w:ascii="Bookman Old Style" w:hAnsi="Bookman Old Style" w:cstheme="minorHAnsi"/>
          <w:color w:val="auto"/>
          <w:spacing w:val="3"/>
          <w:sz w:val="20"/>
          <w:szCs w:val="20"/>
        </w:rPr>
      </w:pPr>
      <w:r w:rsidRPr="00A968F6">
        <w:rPr>
          <w:rFonts w:ascii="Bookman Old Style" w:hAnsi="Bookman Old Style" w:cstheme="minorHAnsi"/>
          <w:color w:val="auto"/>
          <w:spacing w:val="3"/>
          <w:sz w:val="20"/>
          <w:szCs w:val="20"/>
        </w:rPr>
        <w:t>Technical Support</w:t>
      </w:r>
    </w:p>
    <w:p w14:paraId="7EA0192F" w14:textId="77777777" w:rsidR="00740515" w:rsidRPr="00A968F6" w:rsidRDefault="00740515" w:rsidP="00740515">
      <w:pPr>
        <w:pStyle w:val="NormalWeb"/>
        <w:spacing w:before="0" w:beforeAutospacing="0" w:after="0" w:afterAutospacing="0"/>
        <w:rPr>
          <w:rFonts w:ascii="Bookman Old Style" w:hAnsi="Bookman Old Style" w:cstheme="minorHAnsi"/>
          <w:color w:val="0D0D0D" w:themeColor="text1" w:themeTint="F2"/>
          <w:spacing w:val="3"/>
          <w:sz w:val="20"/>
          <w:szCs w:val="20"/>
        </w:rPr>
      </w:pPr>
      <w:r w:rsidRPr="00A968F6">
        <w:rPr>
          <w:rFonts w:ascii="Bookman Old Style" w:hAnsi="Bookman Old Style" w:cstheme="minorHAnsi"/>
          <w:noProof/>
          <w:color w:val="0D0D0D" w:themeColor="text1" w:themeTint="F2"/>
          <w:spacing w:val="3"/>
          <w:sz w:val="20"/>
          <w:szCs w:val="20"/>
        </w:rPr>
        <w:drawing>
          <wp:anchor distT="0" distB="0" distL="114300" distR="114300" simplePos="0" relativeHeight="251662336" behindDoc="0" locked="0" layoutInCell="1" allowOverlap="1" wp14:anchorId="28D5D343" wp14:editId="2E1683EA">
            <wp:simplePos x="0" y="0"/>
            <wp:positionH relativeFrom="column">
              <wp:posOffset>4716780</wp:posOffset>
            </wp:positionH>
            <wp:positionV relativeFrom="paragraph">
              <wp:posOffset>13970</wp:posOffset>
            </wp:positionV>
            <wp:extent cx="952500" cy="525780"/>
            <wp:effectExtent l="0" t="0" r="0" b="7620"/>
            <wp:wrapSquare wrapText="bothSides"/>
            <wp:docPr id="12" name="Picture 12" descr="Click here to Chat with Brightspac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Chat with Brightspace Suppor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68F6">
        <w:rPr>
          <w:rFonts w:ascii="Bookman Old Style" w:hAnsi="Bookman Old Style" w:cstheme="minorHAnsi"/>
          <w:color w:val="0D0D0D" w:themeColor="text1" w:themeTint="F2"/>
          <w:spacing w:val="3"/>
          <w:sz w:val="20"/>
          <w:szCs w:val="20"/>
        </w:rPr>
        <w:t xml:space="preserve">If you are having technical difficulty with any part of Brightspace, please contact Brightspace Technical Support at 1-877-325-7778 or click on the </w:t>
      </w:r>
      <w:r w:rsidRPr="00A968F6">
        <w:rPr>
          <w:rFonts w:ascii="Bookman Old Style" w:hAnsi="Bookman Old Style" w:cstheme="minorHAnsi"/>
          <w:b/>
          <w:color w:val="0D0D0D" w:themeColor="text1" w:themeTint="F2"/>
          <w:spacing w:val="3"/>
          <w:sz w:val="20"/>
          <w:szCs w:val="20"/>
        </w:rPr>
        <w:t>Live Chat</w:t>
      </w:r>
      <w:r w:rsidRPr="00A968F6">
        <w:rPr>
          <w:rFonts w:ascii="Bookman Old Style" w:hAnsi="Bookman Old Style" w:cstheme="minorHAnsi"/>
          <w:color w:val="0D0D0D" w:themeColor="text1" w:themeTint="F2"/>
          <w:spacing w:val="3"/>
          <w:sz w:val="20"/>
          <w:szCs w:val="20"/>
        </w:rPr>
        <w:t xml:space="preserve"> or click on the words “</w:t>
      </w:r>
      <w:r w:rsidRPr="00A968F6">
        <w:rPr>
          <w:rFonts w:ascii="Bookman Old Style" w:hAnsi="Bookman Old Style" w:cstheme="minorHAnsi"/>
          <w:color w:val="44546A" w:themeColor="text2"/>
          <w:spacing w:val="3"/>
          <w:sz w:val="20"/>
          <w:szCs w:val="20"/>
        </w:rPr>
        <w:t>click here</w:t>
      </w:r>
      <w:r w:rsidRPr="00A968F6">
        <w:rPr>
          <w:rFonts w:ascii="Bookman Old Style" w:hAnsi="Bookman Old Style" w:cstheme="minorHAnsi"/>
          <w:b/>
          <w:color w:val="44546A" w:themeColor="text2"/>
          <w:spacing w:val="3"/>
          <w:sz w:val="20"/>
          <w:szCs w:val="20"/>
        </w:rPr>
        <w:t>”</w:t>
      </w:r>
      <w:r w:rsidRPr="00A968F6">
        <w:rPr>
          <w:rFonts w:ascii="Bookman Old Style" w:hAnsi="Bookman Old Style" w:cstheme="minorHAnsi"/>
          <w:color w:val="44546A" w:themeColor="text2"/>
          <w:spacing w:val="3"/>
          <w:sz w:val="20"/>
          <w:szCs w:val="20"/>
        </w:rPr>
        <w:t xml:space="preserve"> </w:t>
      </w:r>
      <w:r w:rsidRPr="00A968F6">
        <w:rPr>
          <w:rFonts w:ascii="Bookman Old Style" w:hAnsi="Bookman Old Style" w:cstheme="minorHAnsi"/>
          <w:color w:val="0D0D0D" w:themeColor="text1" w:themeTint="F2"/>
          <w:spacing w:val="3"/>
          <w:sz w:val="20"/>
          <w:szCs w:val="20"/>
        </w:rPr>
        <w:t>to submit an issue via email.</w:t>
      </w:r>
    </w:p>
    <w:p w14:paraId="5EF32A04" w14:textId="77777777" w:rsidR="00740515" w:rsidRPr="00A968F6" w:rsidRDefault="00740515" w:rsidP="00740515">
      <w:pPr>
        <w:pStyle w:val="NormalWeb"/>
        <w:spacing w:before="0" w:beforeAutospacing="0" w:after="0" w:afterAutospacing="0"/>
        <w:rPr>
          <w:rFonts w:ascii="Bookman Old Style" w:hAnsi="Bookman Old Style" w:cstheme="minorHAnsi"/>
          <w:color w:val="0D0D0D" w:themeColor="text1" w:themeTint="F2"/>
          <w:spacing w:val="3"/>
          <w:sz w:val="20"/>
          <w:szCs w:val="20"/>
        </w:rPr>
      </w:pPr>
    </w:p>
    <w:p w14:paraId="319FC4BB" w14:textId="77777777" w:rsidR="00740515" w:rsidRPr="00A968F6" w:rsidRDefault="00740515" w:rsidP="00740515">
      <w:pPr>
        <w:pStyle w:val="Heading3"/>
        <w:spacing w:before="0"/>
        <w:rPr>
          <w:rFonts w:ascii="Bookman Old Style" w:hAnsi="Bookman Old Style" w:cstheme="minorHAnsi"/>
          <w:spacing w:val="3"/>
          <w:sz w:val="20"/>
          <w:szCs w:val="20"/>
        </w:rPr>
      </w:pPr>
      <w:r w:rsidRPr="00A968F6">
        <w:rPr>
          <w:rFonts w:ascii="Bookman Old Style" w:hAnsi="Bookman Old Style" w:cstheme="minorHAnsi"/>
          <w:spacing w:val="3"/>
          <w:sz w:val="20"/>
          <w:szCs w:val="20"/>
        </w:rPr>
        <w:t>System Maintenance</w:t>
      </w:r>
    </w:p>
    <w:p w14:paraId="594AF547" w14:textId="77777777" w:rsidR="00740515" w:rsidRPr="00A968F6" w:rsidRDefault="00740515" w:rsidP="00740515">
      <w:pPr>
        <w:pStyle w:val="NormalWeb"/>
        <w:spacing w:before="0" w:beforeAutospacing="0" w:after="0" w:afterAutospacing="0"/>
        <w:rPr>
          <w:rFonts w:ascii="Bookman Old Style" w:hAnsi="Bookman Old Style" w:cstheme="minorHAnsi"/>
          <w:color w:val="0D0D0D" w:themeColor="text1" w:themeTint="F2"/>
          <w:spacing w:val="3"/>
          <w:sz w:val="20"/>
          <w:szCs w:val="20"/>
        </w:rPr>
      </w:pPr>
      <w:r w:rsidRPr="00A968F6">
        <w:rPr>
          <w:rFonts w:ascii="Bookman Old Style" w:hAnsi="Bookman Old Style" w:cstheme="minorHAnsi"/>
          <w:color w:val="0D0D0D" w:themeColor="text1" w:themeTint="F2"/>
          <w:spacing w:val="3"/>
          <w:sz w:val="20"/>
          <w:szCs w:val="20"/>
        </w:rPr>
        <w:t>D2L runs monthly updates during the last week of the month, usually on Wednesday. The system should remain up during this time unless otherwise specified in an announcement. You may experience minimal impacts to performance and/or look and feel of the environment.</w:t>
      </w:r>
    </w:p>
    <w:p w14:paraId="2BB0793D" w14:textId="77777777" w:rsidR="00740515" w:rsidRPr="00A968F6" w:rsidRDefault="00740515" w:rsidP="00740515">
      <w:pPr>
        <w:pStyle w:val="Heading2"/>
        <w:spacing w:before="0"/>
        <w:rPr>
          <w:rFonts w:ascii="Bookman Old Style" w:hAnsi="Bookman Old Style" w:cstheme="minorHAnsi"/>
          <w:sz w:val="20"/>
          <w:szCs w:val="20"/>
        </w:rPr>
      </w:pPr>
    </w:p>
    <w:p w14:paraId="2C27E7D6" w14:textId="77777777" w:rsidR="00740515" w:rsidRPr="00A968F6" w:rsidRDefault="00740515" w:rsidP="00740515">
      <w:pPr>
        <w:pStyle w:val="Heading2"/>
        <w:spacing w:before="0"/>
        <w:rPr>
          <w:rFonts w:ascii="Bookman Old Style" w:hAnsi="Bookman Old Style" w:cstheme="minorHAnsi"/>
          <w:color w:val="auto"/>
          <w:sz w:val="20"/>
          <w:szCs w:val="20"/>
        </w:rPr>
      </w:pPr>
      <w:r w:rsidRPr="00A968F6">
        <w:rPr>
          <w:rFonts w:ascii="Bookman Old Style" w:hAnsi="Bookman Old Style" w:cstheme="minorHAnsi"/>
          <w:color w:val="auto"/>
          <w:sz w:val="20"/>
          <w:szCs w:val="20"/>
        </w:rPr>
        <w:t>COURSE AND UNIVERSITY PROCEDURES/POLICIES</w:t>
      </w:r>
    </w:p>
    <w:p w14:paraId="11F5CBF2" w14:textId="77777777" w:rsidR="00740515" w:rsidRPr="00A968F6" w:rsidRDefault="00740515" w:rsidP="00740515">
      <w:pPr>
        <w:pStyle w:val="Heading3"/>
        <w:spacing w:before="0"/>
        <w:rPr>
          <w:rFonts w:ascii="Bookman Old Style" w:hAnsi="Bookman Old Style" w:cstheme="minorHAnsi"/>
          <w:color w:val="auto"/>
          <w:sz w:val="20"/>
          <w:szCs w:val="20"/>
        </w:rPr>
      </w:pPr>
    </w:p>
    <w:p w14:paraId="1D9DB62B" w14:textId="77777777" w:rsidR="00740515" w:rsidRPr="00A968F6" w:rsidRDefault="00740515" w:rsidP="00740515">
      <w:pPr>
        <w:pStyle w:val="Heading3"/>
        <w:spacing w:before="0"/>
        <w:rPr>
          <w:rFonts w:ascii="Bookman Old Style" w:hAnsi="Bookman Old Style" w:cstheme="minorHAnsi"/>
          <w:color w:val="auto"/>
          <w:sz w:val="20"/>
          <w:szCs w:val="20"/>
        </w:rPr>
      </w:pPr>
      <w:r w:rsidRPr="00A968F6">
        <w:rPr>
          <w:rFonts w:ascii="Bookman Old Style" w:hAnsi="Bookman Old Style" w:cstheme="minorHAnsi"/>
          <w:color w:val="auto"/>
          <w:sz w:val="20"/>
          <w:szCs w:val="20"/>
        </w:rPr>
        <w:t>Syllabus Change Policy</w:t>
      </w:r>
    </w:p>
    <w:p w14:paraId="46624C63" w14:textId="77777777" w:rsidR="00740515" w:rsidRPr="00A968F6" w:rsidRDefault="00740515" w:rsidP="00740515">
      <w:pPr>
        <w:rPr>
          <w:rFonts w:ascii="Bookman Old Style" w:hAnsi="Bookman Old Style" w:cstheme="minorHAnsi"/>
        </w:rPr>
      </w:pPr>
      <w:r w:rsidRPr="00A968F6">
        <w:rPr>
          <w:rFonts w:ascii="Bookman Old Style" w:hAnsi="Bookman Old Style" w:cstheme="minorHAnsi"/>
        </w:rPr>
        <w:t>The syllabus is a guide.  Circumstances and events, such as student progress, may make it necessary for the instructor to modify the syllabus during the semester.  Any changes made to the syllabus will be announced in advance.</w:t>
      </w:r>
    </w:p>
    <w:p w14:paraId="441957B8" w14:textId="77777777" w:rsidR="00740515" w:rsidRPr="00A968F6" w:rsidRDefault="00740515" w:rsidP="00740515">
      <w:pPr>
        <w:pStyle w:val="Heading2"/>
        <w:spacing w:before="0"/>
        <w:rPr>
          <w:rFonts w:ascii="Bookman Old Style" w:hAnsi="Bookman Old Style" w:cstheme="minorHAnsi"/>
          <w:sz w:val="20"/>
          <w:szCs w:val="20"/>
        </w:rPr>
      </w:pPr>
    </w:p>
    <w:p w14:paraId="1B46FAF3" w14:textId="77777777" w:rsidR="00740515" w:rsidRPr="00A968F6" w:rsidRDefault="00740515" w:rsidP="00740515">
      <w:pPr>
        <w:pStyle w:val="Heading2"/>
        <w:spacing w:before="0"/>
        <w:rPr>
          <w:rFonts w:ascii="Bookman Old Style" w:hAnsi="Bookman Old Style" w:cstheme="minorHAnsi"/>
          <w:color w:val="auto"/>
          <w:sz w:val="20"/>
          <w:szCs w:val="20"/>
        </w:rPr>
      </w:pPr>
      <w:r w:rsidRPr="00A968F6">
        <w:rPr>
          <w:rFonts w:ascii="Bookman Old Style" w:hAnsi="Bookman Old Style" w:cstheme="minorHAnsi"/>
          <w:color w:val="auto"/>
          <w:sz w:val="20"/>
          <w:szCs w:val="20"/>
        </w:rPr>
        <w:t>University Specific Procedures:</w:t>
      </w:r>
    </w:p>
    <w:p w14:paraId="0D15EC3C" w14:textId="77777777" w:rsidR="00740515" w:rsidRPr="00A968F6" w:rsidRDefault="00740515" w:rsidP="00740515">
      <w:pPr>
        <w:pStyle w:val="Heading3"/>
        <w:spacing w:before="0"/>
        <w:rPr>
          <w:rFonts w:ascii="Bookman Old Style" w:hAnsi="Bookman Old Style" w:cstheme="minorHAnsi"/>
          <w:color w:val="auto"/>
          <w:sz w:val="20"/>
          <w:szCs w:val="20"/>
        </w:rPr>
      </w:pPr>
      <w:r w:rsidRPr="00A968F6">
        <w:rPr>
          <w:rFonts w:ascii="Bookman Old Style" w:hAnsi="Bookman Old Style" w:cstheme="minorHAnsi"/>
          <w:color w:val="auto"/>
          <w:sz w:val="20"/>
          <w:szCs w:val="20"/>
        </w:rPr>
        <w:t>Student Conduct</w:t>
      </w:r>
    </w:p>
    <w:p w14:paraId="1D1476DE" w14:textId="77777777" w:rsidR="00740515" w:rsidRPr="00A968F6" w:rsidRDefault="00740515" w:rsidP="00740515">
      <w:pPr>
        <w:contextualSpacing/>
        <w:rPr>
          <w:rFonts w:ascii="Bookman Old Style" w:hAnsi="Bookman Old Style" w:cstheme="minorHAnsi"/>
        </w:rPr>
      </w:pPr>
      <w:r w:rsidRPr="00A968F6">
        <w:rPr>
          <w:rFonts w:ascii="Bookman Old Style" w:hAnsi="Bookman Old Style" w:cstheme="minorHAnsi"/>
        </w:rPr>
        <w:t xml:space="preserve">All students enrolled at the University shall follow the tenets of common decency and acceptable behavior conducive to a positive learning environment.  The Code of Student Conduct is described in detail in the </w:t>
      </w:r>
      <w:hyperlink r:id="rId30" w:history="1">
        <w:r w:rsidRPr="00A968F6">
          <w:rPr>
            <w:rStyle w:val="Hyperlink"/>
            <w:rFonts w:ascii="Bookman Old Style" w:hAnsi="Bookman Old Style" w:cstheme="minorHAnsi"/>
          </w:rPr>
          <w:t>Student Guidebook</w:t>
        </w:r>
      </w:hyperlink>
      <w:r w:rsidRPr="00A968F6">
        <w:rPr>
          <w:rFonts w:ascii="Bookman Old Style" w:hAnsi="Bookman Old Style" w:cstheme="minorHAnsi"/>
        </w:rPr>
        <w:t>.</w:t>
      </w:r>
    </w:p>
    <w:p w14:paraId="3520D78C" w14:textId="77777777" w:rsidR="00740515" w:rsidRPr="00A968F6" w:rsidRDefault="00612359" w:rsidP="00740515">
      <w:pPr>
        <w:rPr>
          <w:rFonts w:ascii="Bookman Old Style" w:hAnsi="Bookman Old Style" w:cstheme="minorHAnsi"/>
          <w:color w:val="000000"/>
        </w:rPr>
      </w:pPr>
      <w:hyperlink r:id="rId31" w:history="1">
        <w:r w:rsidR="00740515" w:rsidRPr="00A968F6">
          <w:rPr>
            <w:rStyle w:val="Hyperlink"/>
            <w:rFonts w:ascii="Bookman Old Style" w:hAnsi="Bookman Old Style" w:cstheme="minorHAnsi"/>
          </w:rPr>
          <w:t>http://www.tamuc.edu/Admissions/oneStopShop/undergraduateAdmissions/studentGuidebook.aspx</w:t>
        </w:r>
      </w:hyperlink>
    </w:p>
    <w:p w14:paraId="47F9F8D7" w14:textId="77777777" w:rsidR="00740515" w:rsidRPr="00A968F6" w:rsidRDefault="00740515" w:rsidP="00740515">
      <w:pPr>
        <w:contextualSpacing/>
        <w:rPr>
          <w:rFonts w:ascii="Bookman Old Style" w:hAnsi="Bookman Old Style" w:cstheme="minorHAnsi"/>
          <w:i/>
        </w:rPr>
      </w:pPr>
    </w:p>
    <w:p w14:paraId="5BCC27EC" w14:textId="77777777" w:rsidR="00740515" w:rsidRPr="00A968F6" w:rsidRDefault="00740515" w:rsidP="00740515">
      <w:pPr>
        <w:contextualSpacing/>
        <w:rPr>
          <w:rFonts w:ascii="Bookman Old Style" w:hAnsi="Bookman Old Style" w:cstheme="minorHAnsi"/>
        </w:rPr>
      </w:pPr>
      <w:r w:rsidRPr="00A968F6">
        <w:rPr>
          <w:rFonts w:ascii="Bookman Old Style" w:hAnsi="Bookman Old Style" w:cstheme="minorHAnsi"/>
        </w:rPr>
        <w:t xml:space="preserve">Students should also consult the Rules of Netiquette for more information regarding how to interact with students in an online forum: </w:t>
      </w:r>
      <w:hyperlink r:id="rId32" w:tooltip="Netiquette" w:history="1">
        <w:r w:rsidRPr="00A968F6">
          <w:rPr>
            <w:rFonts w:ascii="Bookman Old Style" w:hAnsi="Bookman Old Style" w:cstheme="minorHAnsi"/>
            <w:color w:val="0000FF"/>
            <w:u w:val="single"/>
          </w:rPr>
          <w:t>Netiquette</w:t>
        </w:r>
      </w:hyperlink>
      <w:r w:rsidRPr="00A968F6">
        <w:rPr>
          <w:rFonts w:ascii="Bookman Old Style" w:hAnsi="Bookman Old Style" w:cstheme="minorHAnsi"/>
          <w:color w:val="0000FF"/>
          <w:u w:val="single"/>
        </w:rPr>
        <w:t xml:space="preserve"> </w:t>
      </w:r>
      <w:hyperlink r:id="rId33" w:history="1">
        <w:r w:rsidRPr="00A968F6">
          <w:rPr>
            <w:rFonts w:ascii="Bookman Old Style" w:hAnsi="Bookman Old Style" w:cstheme="minorHAnsi"/>
            <w:color w:val="0000FF"/>
            <w:u w:val="single"/>
          </w:rPr>
          <w:t>http://www.albion.com/netiquette/corerules.html</w:t>
        </w:r>
      </w:hyperlink>
    </w:p>
    <w:p w14:paraId="42245E14" w14:textId="77777777" w:rsidR="00740515" w:rsidRPr="00A968F6" w:rsidRDefault="00740515" w:rsidP="00740515">
      <w:pPr>
        <w:rPr>
          <w:rFonts w:ascii="Bookman Old Style" w:hAnsi="Bookman Old Style" w:cstheme="minorHAnsi"/>
        </w:rPr>
      </w:pPr>
    </w:p>
    <w:p w14:paraId="0839FAD6" w14:textId="77777777" w:rsidR="00740515" w:rsidRPr="00A968F6" w:rsidRDefault="00740515" w:rsidP="00740515">
      <w:pPr>
        <w:pStyle w:val="Heading3"/>
        <w:spacing w:before="0"/>
        <w:rPr>
          <w:rFonts w:ascii="Bookman Old Style" w:hAnsi="Bookman Old Style" w:cstheme="minorHAnsi"/>
          <w:color w:val="auto"/>
          <w:sz w:val="20"/>
          <w:szCs w:val="20"/>
        </w:rPr>
      </w:pPr>
      <w:r w:rsidRPr="00A968F6">
        <w:rPr>
          <w:rFonts w:ascii="Bookman Old Style" w:hAnsi="Bookman Old Style" w:cstheme="minorHAnsi"/>
          <w:color w:val="auto"/>
          <w:sz w:val="20"/>
          <w:szCs w:val="20"/>
        </w:rPr>
        <w:t>TAMUC Attendance</w:t>
      </w:r>
    </w:p>
    <w:p w14:paraId="3358A7DA" w14:textId="77777777" w:rsidR="00740515" w:rsidRPr="00A968F6" w:rsidRDefault="00740515" w:rsidP="00740515">
      <w:pPr>
        <w:rPr>
          <w:rFonts w:ascii="Bookman Old Style" w:hAnsi="Bookman Old Style" w:cstheme="minorHAnsi"/>
        </w:rPr>
      </w:pPr>
      <w:r w:rsidRPr="00A968F6">
        <w:rPr>
          <w:rFonts w:ascii="Bookman Old Style" w:hAnsi="Bookman Old Style" w:cstheme="minorHAnsi"/>
        </w:rPr>
        <w:t xml:space="preserve">For more information about the attendance policy please visit the </w:t>
      </w:r>
      <w:hyperlink r:id="rId34" w:history="1">
        <w:r w:rsidRPr="00A968F6">
          <w:rPr>
            <w:rStyle w:val="Hyperlink"/>
            <w:rFonts w:ascii="Bookman Old Style" w:hAnsi="Bookman Old Style" w:cstheme="minorHAnsi"/>
          </w:rPr>
          <w:t>Attendance</w:t>
        </w:r>
      </w:hyperlink>
      <w:r w:rsidRPr="00A968F6">
        <w:rPr>
          <w:rFonts w:ascii="Bookman Old Style" w:hAnsi="Bookman Old Style" w:cstheme="minorHAnsi"/>
        </w:rPr>
        <w:t xml:space="preserve"> webpage and </w:t>
      </w:r>
      <w:hyperlink r:id="rId35" w:history="1">
        <w:r w:rsidRPr="00A968F6">
          <w:rPr>
            <w:rStyle w:val="Hyperlink"/>
            <w:rFonts w:ascii="Bookman Old Style" w:hAnsi="Bookman Old Style" w:cstheme="minorHAnsi"/>
          </w:rPr>
          <w:t>Procedure 13.99.99.R0.01</w:t>
        </w:r>
      </w:hyperlink>
      <w:r w:rsidRPr="00A968F6">
        <w:rPr>
          <w:rFonts w:ascii="Bookman Old Style" w:hAnsi="Bookman Old Style" w:cstheme="minorHAnsi"/>
        </w:rPr>
        <w:t>.</w:t>
      </w:r>
    </w:p>
    <w:p w14:paraId="6B2C344E" w14:textId="77777777" w:rsidR="00740515" w:rsidRPr="00A968F6" w:rsidRDefault="00612359" w:rsidP="00740515">
      <w:pPr>
        <w:rPr>
          <w:rFonts w:ascii="Bookman Old Style" w:hAnsi="Bookman Old Style" w:cstheme="minorHAnsi"/>
        </w:rPr>
      </w:pPr>
      <w:hyperlink r:id="rId36" w:history="1">
        <w:r w:rsidR="00740515" w:rsidRPr="00A968F6">
          <w:rPr>
            <w:rStyle w:val="Hyperlink"/>
            <w:rFonts w:ascii="Bookman Old Style" w:hAnsi="Bookman Old Style" w:cstheme="minorHAnsi"/>
          </w:rPr>
          <w:t>http://www.tamuc.edu/admissions/registrar/generalInformation/attendance.aspx</w:t>
        </w:r>
      </w:hyperlink>
    </w:p>
    <w:p w14:paraId="19DF7393" w14:textId="77777777" w:rsidR="00740515" w:rsidRPr="00A968F6" w:rsidRDefault="00740515" w:rsidP="00740515">
      <w:pPr>
        <w:rPr>
          <w:rFonts w:ascii="Bookman Old Style" w:hAnsi="Bookman Old Style" w:cstheme="minorHAnsi"/>
        </w:rPr>
      </w:pPr>
    </w:p>
    <w:p w14:paraId="2C617CC9" w14:textId="77777777" w:rsidR="00740515" w:rsidRPr="00A968F6" w:rsidRDefault="00612359" w:rsidP="00740515">
      <w:pPr>
        <w:rPr>
          <w:rFonts w:ascii="Bookman Old Style" w:hAnsi="Bookman Old Style" w:cstheme="minorHAnsi"/>
        </w:rPr>
      </w:pPr>
      <w:hyperlink r:id="rId37" w:history="1">
        <w:r w:rsidR="00740515" w:rsidRPr="00A968F6">
          <w:rPr>
            <w:rStyle w:val="Hyperlink"/>
            <w:rFonts w:ascii="Bookman Old Style" w:hAnsi="Bookman Old Style" w:cstheme="minorHAnsi"/>
          </w:rPr>
          <w:t>http://www.tamuc.edu/aboutUs/policiesProceduresStandardsStatements/rulesProcedures/13students/academic/13.99.99.R0.01.pdf</w:t>
        </w:r>
      </w:hyperlink>
    </w:p>
    <w:p w14:paraId="32FCEF35" w14:textId="77777777" w:rsidR="00740515" w:rsidRPr="00A968F6" w:rsidRDefault="00740515" w:rsidP="00740515">
      <w:pPr>
        <w:rPr>
          <w:rFonts w:ascii="Bookman Old Style" w:hAnsi="Bookman Old Style" w:cstheme="minorHAnsi"/>
        </w:rPr>
      </w:pPr>
    </w:p>
    <w:p w14:paraId="2C7182F8" w14:textId="77777777" w:rsidR="00740515" w:rsidRPr="00A968F6" w:rsidRDefault="00740515" w:rsidP="00740515">
      <w:pPr>
        <w:pStyle w:val="Heading3"/>
        <w:spacing w:before="0"/>
        <w:rPr>
          <w:rFonts w:ascii="Bookman Old Style" w:hAnsi="Bookman Old Style" w:cstheme="minorHAnsi"/>
          <w:color w:val="auto"/>
          <w:sz w:val="20"/>
          <w:szCs w:val="20"/>
        </w:rPr>
      </w:pPr>
      <w:r w:rsidRPr="00A968F6">
        <w:rPr>
          <w:rFonts w:ascii="Bookman Old Style" w:hAnsi="Bookman Old Style" w:cstheme="minorHAnsi"/>
          <w:color w:val="auto"/>
          <w:sz w:val="20"/>
          <w:szCs w:val="20"/>
        </w:rPr>
        <w:lastRenderedPageBreak/>
        <w:t>Academic Integrity</w:t>
      </w:r>
    </w:p>
    <w:p w14:paraId="19BA3F36" w14:textId="5B3EAEA0" w:rsidR="00740515" w:rsidRPr="00A968F6" w:rsidRDefault="00740515" w:rsidP="00740515">
      <w:pPr>
        <w:rPr>
          <w:rFonts w:ascii="Bookman Old Style" w:hAnsi="Bookman Old Style" w:cstheme="minorHAnsi"/>
        </w:rPr>
      </w:pPr>
      <w:r w:rsidRPr="00A968F6">
        <w:rPr>
          <w:rFonts w:ascii="Bookman Old Style" w:hAnsi="Bookman Old Style" w:cstheme="minorHAnsi"/>
        </w:rPr>
        <w:t xml:space="preserve">Students at Texas A&amp;M University-Commerce are expected to maintain high standards of integrity and honesty in </w:t>
      </w:r>
      <w:r w:rsidR="009821E2" w:rsidRPr="00A968F6">
        <w:rPr>
          <w:rFonts w:ascii="Bookman Old Style" w:hAnsi="Bookman Old Style" w:cstheme="minorHAnsi"/>
        </w:rPr>
        <w:t>all</w:t>
      </w:r>
      <w:r w:rsidRPr="00A968F6">
        <w:rPr>
          <w:rFonts w:ascii="Bookman Old Style" w:hAnsi="Bookman Old Style" w:cstheme="minorHAnsi"/>
        </w:rPr>
        <w:t xml:space="preserve"> their scholastic work.  For more details and the definition of academic dishonesty see the following procedures:</w:t>
      </w:r>
    </w:p>
    <w:p w14:paraId="1917A94D" w14:textId="77777777" w:rsidR="00740515" w:rsidRPr="00A968F6" w:rsidRDefault="00740515" w:rsidP="00740515">
      <w:pPr>
        <w:rPr>
          <w:rFonts w:ascii="Bookman Old Style" w:hAnsi="Bookman Old Style" w:cstheme="minorHAnsi"/>
        </w:rPr>
      </w:pPr>
    </w:p>
    <w:p w14:paraId="3BC6A8AB" w14:textId="77777777" w:rsidR="00740515" w:rsidRPr="00A968F6" w:rsidRDefault="00612359" w:rsidP="00740515">
      <w:pPr>
        <w:rPr>
          <w:rFonts w:ascii="Bookman Old Style" w:hAnsi="Bookman Old Style" w:cstheme="minorHAnsi"/>
        </w:rPr>
      </w:pPr>
      <w:hyperlink r:id="rId38" w:history="1">
        <w:r w:rsidR="00740515" w:rsidRPr="00A968F6">
          <w:rPr>
            <w:rStyle w:val="Hyperlink"/>
            <w:rFonts w:ascii="Bookman Old Style" w:hAnsi="Bookman Old Style" w:cstheme="minorHAnsi"/>
          </w:rPr>
          <w:t>Undergraduate Academic Dishonesty 13.99.99.R0.03</w:t>
        </w:r>
      </w:hyperlink>
    </w:p>
    <w:p w14:paraId="4F417CB7" w14:textId="77777777" w:rsidR="00740515" w:rsidRPr="00A968F6" w:rsidRDefault="00740515" w:rsidP="00740515">
      <w:pPr>
        <w:rPr>
          <w:rFonts w:ascii="Bookman Old Style" w:hAnsi="Bookman Old Style" w:cstheme="minorHAnsi"/>
        </w:rPr>
      </w:pPr>
    </w:p>
    <w:p w14:paraId="1E5A5518" w14:textId="77777777" w:rsidR="00740515" w:rsidRPr="00A968F6" w:rsidRDefault="00612359" w:rsidP="00740515">
      <w:pPr>
        <w:rPr>
          <w:rFonts w:ascii="Bookman Old Style" w:hAnsi="Bookman Old Style" w:cstheme="minorHAnsi"/>
        </w:rPr>
      </w:pPr>
      <w:hyperlink r:id="rId39" w:history="1">
        <w:r w:rsidR="00740515" w:rsidRPr="00A968F6">
          <w:rPr>
            <w:rStyle w:val="Hyperlink"/>
            <w:rFonts w:ascii="Bookman Old Style" w:hAnsi="Bookman Old Style" w:cstheme="minorHAnsi"/>
          </w:rPr>
          <w:t>http://www.tamuc.edu/aboutUs/policiesProceduresStandardsStatements/rulesProcedures/13students/undergraduates/13.99.99.R0.03UndergraduateAcademicDishonesty.pdf</w:t>
        </w:r>
      </w:hyperlink>
    </w:p>
    <w:p w14:paraId="0A7F40AE" w14:textId="77777777" w:rsidR="00740515" w:rsidRPr="00A968F6" w:rsidRDefault="00740515" w:rsidP="00740515">
      <w:pPr>
        <w:rPr>
          <w:rFonts w:ascii="Bookman Old Style" w:hAnsi="Bookman Old Style" w:cstheme="minorHAnsi"/>
        </w:rPr>
      </w:pPr>
    </w:p>
    <w:p w14:paraId="4EE10736" w14:textId="77777777" w:rsidR="00740515" w:rsidRPr="00A968F6" w:rsidRDefault="00612359" w:rsidP="00740515">
      <w:pPr>
        <w:rPr>
          <w:rFonts w:ascii="Bookman Old Style" w:hAnsi="Bookman Old Style" w:cstheme="minorHAnsi"/>
        </w:rPr>
      </w:pPr>
      <w:hyperlink r:id="rId40" w:history="1">
        <w:r w:rsidR="00740515" w:rsidRPr="00A968F6">
          <w:rPr>
            <w:rStyle w:val="Hyperlink"/>
            <w:rFonts w:ascii="Bookman Old Style" w:hAnsi="Bookman Old Style" w:cstheme="minorHAnsi"/>
          </w:rPr>
          <w:t>Graduate Student Academic Dishonesty 13.99.99.R0.10</w:t>
        </w:r>
      </w:hyperlink>
    </w:p>
    <w:p w14:paraId="29DE7EB5" w14:textId="77777777" w:rsidR="00740515" w:rsidRPr="00A968F6" w:rsidRDefault="00740515" w:rsidP="00740515">
      <w:pPr>
        <w:rPr>
          <w:rFonts w:ascii="Bookman Old Style" w:hAnsi="Bookman Old Style" w:cstheme="minorHAnsi"/>
        </w:rPr>
      </w:pPr>
    </w:p>
    <w:p w14:paraId="57AFA24B" w14:textId="77777777" w:rsidR="00740515" w:rsidRPr="00A968F6" w:rsidRDefault="00612359" w:rsidP="00740515">
      <w:pPr>
        <w:rPr>
          <w:rFonts w:ascii="Bookman Old Style" w:hAnsi="Bookman Old Style" w:cstheme="minorHAnsi"/>
        </w:rPr>
      </w:pPr>
      <w:hyperlink r:id="rId41" w:history="1">
        <w:r w:rsidR="00740515" w:rsidRPr="00A968F6">
          <w:rPr>
            <w:rStyle w:val="Hyperlink"/>
            <w:rFonts w:ascii="Bookman Old Style" w:hAnsi="Bookman Old Style" w:cstheme="minorHAnsi"/>
          </w:rPr>
          <w:t>http://www.tamuc.edu/aboutUs/policiesProceduresStandardsStatements/rulesProcedures/13students/graduate/13.99.99.R0.10GraduateStudentAcademicDishonesty.pdf</w:t>
        </w:r>
      </w:hyperlink>
    </w:p>
    <w:p w14:paraId="07F20E76" w14:textId="77777777" w:rsidR="00740515" w:rsidRPr="00A968F6" w:rsidRDefault="00740515" w:rsidP="00740515">
      <w:pPr>
        <w:rPr>
          <w:rFonts w:ascii="Bookman Old Style" w:hAnsi="Bookman Old Style" w:cstheme="minorHAnsi"/>
        </w:rPr>
      </w:pPr>
    </w:p>
    <w:p w14:paraId="6C2177F7" w14:textId="77777777" w:rsidR="00740515" w:rsidRPr="00A968F6" w:rsidRDefault="00740515" w:rsidP="00740515">
      <w:pPr>
        <w:pStyle w:val="Heading2"/>
        <w:spacing w:before="0"/>
        <w:rPr>
          <w:rFonts w:ascii="Bookman Old Style" w:hAnsi="Bookman Old Style" w:cstheme="minorHAnsi"/>
          <w:color w:val="auto"/>
          <w:sz w:val="20"/>
          <w:szCs w:val="20"/>
        </w:rPr>
      </w:pPr>
      <w:r w:rsidRPr="00A968F6">
        <w:rPr>
          <w:rFonts w:ascii="Bookman Old Style" w:hAnsi="Bookman Old Style" w:cstheme="minorHAnsi"/>
          <w:color w:val="auto"/>
          <w:sz w:val="20"/>
          <w:szCs w:val="20"/>
        </w:rPr>
        <w:t>ADA Statement</w:t>
      </w:r>
    </w:p>
    <w:p w14:paraId="5B043A49" w14:textId="77777777" w:rsidR="00740515" w:rsidRPr="00A968F6" w:rsidRDefault="00740515" w:rsidP="00740515">
      <w:pPr>
        <w:pStyle w:val="Heading3"/>
        <w:spacing w:before="0"/>
        <w:rPr>
          <w:rFonts w:ascii="Bookman Old Style" w:hAnsi="Bookman Old Style" w:cstheme="minorHAnsi"/>
          <w:color w:val="auto"/>
          <w:sz w:val="20"/>
          <w:szCs w:val="20"/>
        </w:rPr>
      </w:pPr>
      <w:r w:rsidRPr="00A968F6">
        <w:rPr>
          <w:rFonts w:ascii="Bookman Old Style" w:hAnsi="Bookman Old Style" w:cstheme="minorHAnsi"/>
          <w:color w:val="auto"/>
          <w:sz w:val="20"/>
          <w:szCs w:val="20"/>
        </w:rPr>
        <w:t>Students with Disabilities</w:t>
      </w:r>
    </w:p>
    <w:p w14:paraId="4C3CF097" w14:textId="77777777" w:rsidR="00740515" w:rsidRPr="00A968F6" w:rsidRDefault="00740515" w:rsidP="00740515">
      <w:pPr>
        <w:rPr>
          <w:rFonts w:ascii="Bookman Old Style" w:hAnsi="Bookman Old Style" w:cstheme="minorHAnsi"/>
        </w:rPr>
      </w:pPr>
      <w:r w:rsidRPr="00A968F6">
        <w:rPr>
          <w:rFonts w:ascii="Bookman Old Style" w:hAnsi="Bookman Old Style" w:cstheme="minorHAnsi"/>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p>
    <w:p w14:paraId="58E6A42D" w14:textId="77777777" w:rsidR="00740515" w:rsidRPr="00A968F6" w:rsidRDefault="00740515" w:rsidP="00740515">
      <w:pPr>
        <w:pStyle w:val="Heading4"/>
        <w:spacing w:before="0"/>
        <w:ind w:left="720"/>
        <w:rPr>
          <w:rFonts w:ascii="Bookman Old Style" w:hAnsi="Bookman Old Style" w:cstheme="minorHAnsi"/>
          <w:color w:val="auto"/>
        </w:rPr>
      </w:pPr>
      <w:r w:rsidRPr="00A968F6">
        <w:rPr>
          <w:rFonts w:ascii="Bookman Old Style" w:hAnsi="Bookman Old Style" w:cstheme="minorHAnsi"/>
          <w:color w:val="auto"/>
        </w:rPr>
        <w:t>Office of Student Disability Resources and Services</w:t>
      </w:r>
    </w:p>
    <w:p w14:paraId="23352B97" w14:textId="77777777" w:rsidR="00740515" w:rsidRPr="00A968F6" w:rsidRDefault="00740515" w:rsidP="00740515">
      <w:pPr>
        <w:ind w:left="720"/>
        <w:rPr>
          <w:rFonts w:ascii="Bookman Old Style" w:hAnsi="Bookman Old Style" w:cstheme="minorHAnsi"/>
        </w:rPr>
      </w:pPr>
      <w:r w:rsidRPr="00A968F6">
        <w:rPr>
          <w:rFonts w:ascii="Bookman Old Style" w:hAnsi="Bookman Old Style" w:cstheme="minorHAnsi"/>
        </w:rPr>
        <w:t>Texas A&amp;M University-Commerce</w:t>
      </w:r>
    </w:p>
    <w:p w14:paraId="49D60025" w14:textId="77777777" w:rsidR="00740515" w:rsidRPr="00A968F6" w:rsidRDefault="00740515" w:rsidP="00740515">
      <w:pPr>
        <w:ind w:left="720"/>
        <w:rPr>
          <w:rFonts w:ascii="Bookman Old Style" w:hAnsi="Bookman Old Style" w:cstheme="minorHAnsi"/>
        </w:rPr>
      </w:pPr>
      <w:r w:rsidRPr="00A968F6">
        <w:rPr>
          <w:rFonts w:ascii="Bookman Old Style" w:hAnsi="Bookman Old Style" w:cstheme="minorHAnsi"/>
        </w:rPr>
        <w:t>Gee Library- Room 162</w:t>
      </w:r>
    </w:p>
    <w:p w14:paraId="31D05F70" w14:textId="77777777" w:rsidR="00740515" w:rsidRPr="00A968F6" w:rsidRDefault="00740515" w:rsidP="00740515">
      <w:pPr>
        <w:ind w:left="720"/>
        <w:rPr>
          <w:rFonts w:ascii="Bookman Old Style" w:hAnsi="Bookman Old Style" w:cstheme="minorHAnsi"/>
        </w:rPr>
      </w:pPr>
      <w:r w:rsidRPr="00A968F6">
        <w:rPr>
          <w:rFonts w:ascii="Bookman Old Style" w:hAnsi="Bookman Old Style" w:cstheme="minorHAnsi"/>
        </w:rPr>
        <w:t>Phone (903) 886-5150 or (903) 886-5835</w:t>
      </w:r>
    </w:p>
    <w:p w14:paraId="21EA16EB" w14:textId="77777777" w:rsidR="00740515" w:rsidRPr="00A968F6" w:rsidRDefault="00740515" w:rsidP="00740515">
      <w:pPr>
        <w:ind w:left="720"/>
        <w:rPr>
          <w:rFonts w:ascii="Bookman Old Style" w:hAnsi="Bookman Old Style" w:cstheme="minorHAnsi"/>
        </w:rPr>
      </w:pPr>
      <w:r w:rsidRPr="00A968F6">
        <w:rPr>
          <w:rFonts w:ascii="Bookman Old Style" w:hAnsi="Bookman Old Style" w:cstheme="minorHAnsi"/>
        </w:rPr>
        <w:t>Fax (903) 468-8148</w:t>
      </w:r>
    </w:p>
    <w:p w14:paraId="2C7DF6EF" w14:textId="77777777" w:rsidR="00740515" w:rsidRPr="00A968F6" w:rsidRDefault="00740515" w:rsidP="00740515">
      <w:pPr>
        <w:ind w:left="720"/>
        <w:rPr>
          <w:rFonts w:ascii="Bookman Old Style" w:hAnsi="Bookman Old Style" w:cstheme="minorHAnsi"/>
        </w:rPr>
      </w:pPr>
      <w:r w:rsidRPr="00A968F6">
        <w:rPr>
          <w:rFonts w:ascii="Bookman Old Style" w:hAnsi="Bookman Old Style" w:cstheme="minorHAnsi"/>
        </w:rPr>
        <w:t xml:space="preserve">Email: </w:t>
      </w:r>
      <w:hyperlink r:id="rId42" w:history="1">
        <w:r w:rsidRPr="00A968F6">
          <w:rPr>
            <w:rStyle w:val="Hyperlink"/>
            <w:rFonts w:ascii="Bookman Old Style" w:hAnsi="Bookman Old Style" w:cstheme="minorHAnsi"/>
          </w:rPr>
          <w:t>studentdisabilityservices@tamuc.edu</w:t>
        </w:r>
      </w:hyperlink>
    </w:p>
    <w:p w14:paraId="77770630" w14:textId="77777777" w:rsidR="00740515" w:rsidRPr="00A968F6" w:rsidRDefault="00740515" w:rsidP="00740515">
      <w:pPr>
        <w:ind w:left="720"/>
        <w:rPr>
          <w:rFonts w:ascii="Bookman Old Style" w:hAnsi="Bookman Old Style" w:cstheme="minorHAnsi"/>
        </w:rPr>
      </w:pPr>
      <w:r w:rsidRPr="00A968F6">
        <w:rPr>
          <w:rFonts w:ascii="Bookman Old Style" w:hAnsi="Bookman Old Style" w:cstheme="minorHAnsi"/>
        </w:rPr>
        <w:t xml:space="preserve">Website: </w:t>
      </w:r>
      <w:hyperlink r:id="rId43" w:tooltip="Office of Student Disability Resources and Services" w:history="1">
        <w:r w:rsidRPr="00A968F6">
          <w:rPr>
            <w:rStyle w:val="Hyperlink"/>
            <w:rFonts w:ascii="Bookman Old Style" w:hAnsi="Bookman Old Style" w:cstheme="minorHAnsi"/>
          </w:rPr>
          <w:t>Office of Student Disability Resources and Services</w:t>
        </w:r>
      </w:hyperlink>
    </w:p>
    <w:p w14:paraId="2C3557B3" w14:textId="77777777" w:rsidR="00740515" w:rsidRPr="00A968F6" w:rsidRDefault="00612359" w:rsidP="00740515">
      <w:pPr>
        <w:ind w:left="720"/>
        <w:rPr>
          <w:rFonts w:ascii="Bookman Old Style" w:hAnsi="Bookman Old Style" w:cstheme="minorHAnsi"/>
        </w:rPr>
      </w:pPr>
      <w:hyperlink r:id="rId44" w:history="1">
        <w:r w:rsidR="00740515" w:rsidRPr="00A968F6">
          <w:rPr>
            <w:rStyle w:val="Hyperlink"/>
            <w:rFonts w:ascii="Bookman Old Style" w:hAnsi="Bookman Old Style" w:cstheme="minorHAnsi"/>
          </w:rPr>
          <w:t>http://www.tamuc.edu/campusLife/campusServices/studentDisabilityResourcesAndServices/</w:t>
        </w:r>
      </w:hyperlink>
    </w:p>
    <w:p w14:paraId="15723609" w14:textId="77777777" w:rsidR="00740515" w:rsidRPr="00A968F6" w:rsidRDefault="00740515" w:rsidP="00740515">
      <w:pPr>
        <w:pStyle w:val="Heading3"/>
        <w:spacing w:before="0"/>
        <w:rPr>
          <w:rFonts w:ascii="Bookman Old Style" w:hAnsi="Bookman Old Style" w:cstheme="minorHAnsi"/>
          <w:sz w:val="20"/>
          <w:szCs w:val="20"/>
        </w:rPr>
      </w:pPr>
    </w:p>
    <w:p w14:paraId="598FC019" w14:textId="77777777" w:rsidR="00740515" w:rsidRPr="00A968F6" w:rsidRDefault="00740515" w:rsidP="00740515">
      <w:pPr>
        <w:pStyle w:val="Heading3"/>
        <w:spacing w:before="0"/>
        <w:rPr>
          <w:rFonts w:ascii="Bookman Old Style" w:hAnsi="Bookman Old Style" w:cstheme="minorHAnsi"/>
          <w:color w:val="auto"/>
          <w:sz w:val="20"/>
          <w:szCs w:val="20"/>
        </w:rPr>
      </w:pPr>
      <w:r w:rsidRPr="00A968F6">
        <w:rPr>
          <w:rFonts w:ascii="Bookman Old Style" w:hAnsi="Bookman Old Style" w:cstheme="minorHAnsi"/>
          <w:color w:val="auto"/>
          <w:sz w:val="20"/>
          <w:szCs w:val="20"/>
        </w:rPr>
        <w:t>Nondiscrimination Notice</w:t>
      </w:r>
    </w:p>
    <w:p w14:paraId="7AC96E33" w14:textId="77777777" w:rsidR="00740515" w:rsidRPr="00A968F6" w:rsidRDefault="00740515" w:rsidP="00740515">
      <w:pPr>
        <w:tabs>
          <w:tab w:val="left" w:pos="0"/>
        </w:tabs>
        <w:rPr>
          <w:rFonts w:ascii="Bookman Old Style" w:hAnsi="Bookman Old Style" w:cstheme="minorHAnsi"/>
          <w:bCs/>
          <w:color w:val="000000"/>
        </w:rPr>
      </w:pPr>
      <w:r w:rsidRPr="00A968F6">
        <w:rPr>
          <w:rFonts w:ascii="Bookman Old Style" w:hAnsi="Bookman Old Style" w:cstheme="minorHAnsi"/>
          <w:bCs/>
          <w:color w:val="000000"/>
        </w:rPr>
        <w:t xml:space="preserve">Texas A&amp;M University-Commerce will comply in the classroom, and in online courses, with all federal and state laws prohibiting discrimination and related retaliation on the basis of race, color, religion, sex, national origin, disability, age, genetic </w:t>
      </w:r>
      <w:r w:rsidR="00BA4D02" w:rsidRPr="00A968F6">
        <w:rPr>
          <w:rFonts w:ascii="Bookman Old Style" w:hAnsi="Bookman Old Style" w:cstheme="minorHAnsi"/>
          <w:bCs/>
          <w:color w:val="000000"/>
        </w:rPr>
        <w:t>information,</w:t>
      </w:r>
      <w:r w:rsidRPr="00A968F6">
        <w:rPr>
          <w:rFonts w:ascii="Bookman Old Style" w:hAnsi="Bookman Old Style" w:cstheme="minorHAnsi"/>
          <w:bCs/>
          <w:color w:val="000000"/>
        </w:rPr>
        <w:t xml:space="preserve"> or veteran status. Further, an environment free from discrimination on the basis of sexual orientation, gender identity, or gender expression will be maintained.</w:t>
      </w:r>
    </w:p>
    <w:p w14:paraId="1C9582AE" w14:textId="77777777" w:rsidR="006A10F3" w:rsidRPr="00A968F6" w:rsidRDefault="006A10F3" w:rsidP="00740515">
      <w:pPr>
        <w:pStyle w:val="Heading2"/>
        <w:spacing w:before="0"/>
        <w:rPr>
          <w:rFonts w:ascii="Bookman Old Style" w:hAnsi="Bookman Old Style" w:cstheme="minorHAnsi"/>
          <w:sz w:val="20"/>
          <w:szCs w:val="20"/>
        </w:rPr>
      </w:pPr>
    </w:p>
    <w:p w14:paraId="2EC31345" w14:textId="77777777" w:rsidR="00740515" w:rsidRPr="00A968F6" w:rsidRDefault="00740515" w:rsidP="00740515">
      <w:pPr>
        <w:pStyle w:val="Heading2"/>
        <w:spacing w:before="0"/>
        <w:rPr>
          <w:rFonts w:ascii="Bookman Old Style" w:hAnsi="Bookman Old Style" w:cstheme="minorHAnsi"/>
          <w:color w:val="auto"/>
          <w:sz w:val="20"/>
          <w:szCs w:val="20"/>
        </w:rPr>
      </w:pPr>
      <w:r w:rsidRPr="00A968F6">
        <w:rPr>
          <w:rFonts w:ascii="Bookman Old Style" w:hAnsi="Bookman Old Style" w:cstheme="minorHAnsi"/>
          <w:color w:val="auto"/>
          <w:sz w:val="20"/>
          <w:szCs w:val="20"/>
        </w:rPr>
        <w:t>Campus Concealed Carry Statement</w:t>
      </w:r>
    </w:p>
    <w:p w14:paraId="0CC7118A" w14:textId="77777777" w:rsidR="00740515" w:rsidRPr="00A968F6" w:rsidRDefault="00740515" w:rsidP="006A10F3">
      <w:pPr>
        <w:tabs>
          <w:tab w:val="left" w:pos="540"/>
        </w:tabs>
        <w:ind w:hanging="540"/>
        <w:rPr>
          <w:rFonts w:ascii="Bookman Old Style" w:hAnsi="Bookman Old Style" w:cstheme="minorHAnsi"/>
        </w:rPr>
      </w:pPr>
      <w:r w:rsidRPr="00A968F6">
        <w:rPr>
          <w:rFonts w:ascii="Bookman Old Style" w:hAnsi="Bookman Old Style" w:cstheme="minorHAnsi"/>
        </w:rPr>
        <w:tab/>
        <w:t xml:space="preserve">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w:t>
      </w:r>
    </w:p>
    <w:p w14:paraId="4BF89BF2" w14:textId="77777777" w:rsidR="00740515" w:rsidRPr="00A968F6" w:rsidRDefault="00740515" w:rsidP="00740515">
      <w:pPr>
        <w:rPr>
          <w:rFonts w:ascii="Bookman Old Style" w:hAnsi="Bookman Old Style" w:cstheme="minorHAnsi"/>
        </w:rPr>
      </w:pPr>
    </w:p>
    <w:p w14:paraId="1B837154" w14:textId="77777777" w:rsidR="00740515" w:rsidRPr="00A968F6" w:rsidRDefault="00740515" w:rsidP="00740515">
      <w:pPr>
        <w:rPr>
          <w:rFonts w:ascii="Bookman Old Style" w:hAnsi="Bookman Old Style" w:cstheme="minorHAnsi"/>
        </w:rPr>
      </w:pPr>
      <w:r w:rsidRPr="00A968F6">
        <w:rPr>
          <w:rFonts w:ascii="Bookman Old Style" w:hAnsi="Bookman Old Style" w:cstheme="minorHAnsi"/>
        </w:rPr>
        <w:t xml:space="preserve">For a list of locations, please refer to the </w:t>
      </w:r>
      <w:hyperlink r:id="rId45" w:history="1">
        <w:r w:rsidRPr="00A968F6">
          <w:rPr>
            <w:rStyle w:val="Hyperlink"/>
            <w:rFonts w:ascii="Bookman Old Style" w:hAnsi="Bookman Old Style" w:cstheme="minorHAnsi"/>
          </w:rPr>
          <w:t>Carrying Concealed Handguns On Campus</w:t>
        </w:r>
      </w:hyperlink>
      <w:r w:rsidRPr="00A968F6">
        <w:rPr>
          <w:rFonts w:ascii="Bookman Old Style" w:hAnsi="Bookman Old Style" w:cstheme="minorHAnsi"/>
        </w:rPr>
        <w:t xml:space="preserve"> </w:t>
      </w:r>
    </w:p>
    <w:p w14:paraId="1C9F51E6" w14:textId="77777777" w:rsidR="00740515" w:rsidRPr="00A968F6" w:rsidRDefault="00740515" w:rsidP="00740515">
      <w:pPr>
        <w:rPr>
          <w:rFonts w:ascii="Bookman Old Style" w:hAnsi="Bookman Old Style" w:cstheme="minorHAnsi"/>
        </w:rPr>
      </w:pPr>
      <w:r w:rsidRPr="00A968F6">
        <w:rPr>
          <w:rFonts w:ascii="Bookman Old Style" w:hAnsi="Bookman Old Style" w:cstheme="minorHAnsi"/>
        </w:rPr>
        <w:t xml:space="preserve">document and/or consult your event organizer.  </w:t>
      </w:r>
    </w:p>
    <w:p w14:paraId="2715A8BE" w14:textId="77777777" w:rsidR="00740515" w:rsidRPr="00A968F6" w:rsidRDefault="00740515" w:rsidP="00740515">
      <w:pPr>
        <w:rPr>
          <w:rFonts w:ascii="Bookman Old Style" w:hAnsi="Bookman Old Style" w:cstheme="minorHAnsi"/>
        </w:rPr>
      </w:pPr>
    </w:p>
    <w:p w14:paraId="04F73FBE" w14:textId="77777777" w:rsidR="00740515" w:rsidRPr="00A968F6" w:rsidRDefault="00740515" w:rsidP="00740515">
      <w:pPr>
        <w:rPr>
          <w:rFonts w:ascii="Bookman Old Style" w:hAnsi="Bookman Old Style" w:cstheme="minorHAnsi"/>
        </w:rPr>
      </w:pPr>
      <w:r w:rsidRPr="00A968F6">
        <w:rPr>
          <w:rFonts w:ascii="Bookman Old Style" w:hAnsi="Bookman Old Style" w:cstheme="minorHAnsi"/>
        </w:rPr>
        <w:t xml:space="preserve">Web url: </w:t>
      </w:r>
      <w:hyperlink r:id="rId46" w:history="1">
        <w:r w:rsidRPr="00A968F6">
          <w:rPr>
            <w:rStyle w:val="Hyperlink"/>
            <w:rFonts w:ascii="Bookman Old Style" w:hAnsi="Bookman Old Style" w:cstheme="minorHAnsi"/>
          </w:rPr>
          <w:t>http://www.tamuc.edu/aboutUs/policiesProceduresStandardsStatements/rulesProcedures/34SafetyOfEmployeesAndStudents/34.06.02.R1.pdf</w:t>
        </w:r>
      </w:hyperlink>
      <w:r w:rsidRPr="00A968F6">
        <w:rPr>
          <w:rFonts w:ascii="Bookman Old Style" w:hAnsi="Bookman Old Style" w:cstheme="minorHAnsi"/>
        </w:rPr>
        <w:t xml:space="preserve"> </w:t>
      </w:r>
    </w:p>
    <w:p w14:paraId="1C5510C7" w14:textId="77777777" w:rsidR="00740515" w:rsidRPr="00A968F6" w:rsidRDefault="00740515" w:rsidP="00740515">
      <w:pPr>
        <w:rPr>
          <w:rFonts w:ascii="Bookman Old Style" w:hAnsi="Bookman Old Style" w:cstheme="minorHAnsi"/>
        </w:rPr>
      </w:pPr>
    </w:p>
    <w:p w14:paraId="067150FA" w14:textId="77777777" w:rsidR="00740515" w:rsidRPr="00A968F6" w:rsidRDefault="00740515" w:rsidP="00740515">
      <w:pPr>
        <w:rPr>
          <w:rFonts w:ascii="Bookman Old Style" w:hAnsi="Bookman Old Style" w:cstheme="minorHAnsi"/>
        </w:rPr>
      </w:pPr>
      <w:r w:rsidRPr="00A968F6">
        <w:rPr>
          <w:rFonts w:ascii="Bookman Old Style" w:hAnsi="Bookman Old Style" w:cstheme="minorHAnsi"/>
        </w:rPr>
        <w:lastRenderedPageBreak/>
        <w:t>Pursuant to PC 46.035, the open carrying of handguns is prohibited on all A&amp;M-Commerce campuses. Report violations to the University Police Department at 903-886-5868 or 9-1-1.</w:t>
      </w:r>
    </w:p>
    <w:p w14:paraId="443C4084" w14:textId="77777777" w:rsidR="00740515" w:rsidRPr="00A968F6" w:rsidRDefault="00740515" w:rsidP="00740515">
      <w:pPr>
        <w:tabs>
          <w:tab w:val="left" w:pos="540"/>
        </w:tabs>
        <w:ind w:hanging="540"/>
        <w:rPr>
          <w:rFonts w:ascii="Bookman Old Style" w:hAnsi="Bookman Old Style" w:cstheme="minorHAnsi"/>
        </w:rPr>
      </w:pPr>
    </w:p>
    <w:p w14:paraId="5683DC8C" w14:textId="77777777" w:rsidR="00740515" w:rsidRPr="00A968F6" w:rsidRDefault="00740515" w:rsidP="00740515">
      <w:pPr>
        <w:rPr>
          <w:rFonts w:ascii="Bookman Old Style" w:hAnsi="Bookman Old Style"/>
        </w:rPr>
      </w:pPr>
    </w:p>
    <w:p w14:paraId="1BB0C379" w14:textId="77777777" w:rsidR="00740515" w:rsidRPr="00A968F6" w:rsidRDefault="00740515" w:rsidP="00740515">
      <w:pPr>
        <w:rPr>
          <w:rFonts w:ascii="Bookman Old Style" w:hAnsi="Bookman Old Style"/>
        </w:rPr>
      </w:pPr>
    </w:p>
    <w:p w14:paraId="6747BFE9" w14:textId="77777777" w:rsidR="00740515" w:rsidRPr="00A968F6" w:rsidRDefault="00740515" w:rsidP="00740515">
      <w:pPr>
        <w:rPr>
          <w:rFonts w:ascii="Bookman Old Style" w:hAnsi="Bookman Old Style"/>
        </w:rPr>
      </w:pPr>
    </w:p>
    <w:p w14:paraId="469A4E5F" w14:textId="77777777" w:rsidR="006A10F3" w:rsidRPr="00A968F6" w:rsidRDefault="006A10F3">
      <w:pPr>
        <w:rPr>
          <w:rFonts w:ascii="Bookman Old Style" w:hAnsi="Bookman Old Style"/>
          <w:b/>
          <w:smallCaps/>
        </w:rPr>
      </w:pPr>
      <w:r w:rsidRPr="00A968F6">
        <w:rPr>
          <w:rFonts w:ascii="Bookman Old Style" w:hAnsi="Bookman Old Style"/>
          <w:b/>
          <w:smallCaps/>
        </w:rPr>
        <w:br w:type="page"/>
      </w:r>
    </w:p>
    <w:p w14:paraId="28BD6E9A" w14:textId="77777777" w:rsidR="000A3D7C" w:rsidRPr="00A968F6" w:rsidRDefault="000A3D7C" w:rsidP="001B0484">
      <w:pPr>
        <w:jc w:val="center"/>
        <w:rPr>
          <w:rFonts w:ascii="Bookman Old Style" w:hAnsi="Bookman Old Style"/>
          <w:b/>
          <w:smallCaps/>
        </w:rPr>
      </w:pPr>
    </w:p>
    <w:p w14:paraId="0648C67E" w14:textId="77777777" w:rsidR="00426565" w:rsidRPr="00A968F6" w:rsidRDefault="00426565">
      <w:pPr>
        <w:rPr>
          <w:rFonts w:ascii="Bookman Old Style" w:hAnsi="Bookman Old Style"/>
        </w:rPr>
      </w:pPr>
    </w:p>
    <w:p w14:paraId="30F37A42" w14:textId="77777777" w:rsidR="00426565" w:rsidRPr="00A968F6" w:rsidRDefault="00426565" w:rsidP="00426565">
      <w:pPr>
        <w:jc w:val="center"/>
        <w:rPr>
          <w:rFonts w:ascii="Bookman Old Style" w:hAnsi="Bookman Old Style"/>
          <w:b/>
          <w:smallCaps/>
        </w:rPr>
      </w:pPr>
      <w:r w:rsidRPr="00A968F6">
        <w:rPr>
          <w:rFonts w:ascii="Bookman Old Style" w:hAnsi="Bookman Old Style"/>
          <w:b/>
          <w:smallCaps/>
        </w:rPr>
        <w:t>Appendix 2</w:t>
      </w:r>
    </w:p>
    <w:p w14:paraId="07A60F72" w14:textId="77777777" w:rsidR="00426565" w:rsidRPr="00A968F6" w:rsidRDefault="00426565" w:rsidP="00426565">
      <w:pPr>
        <w:pStyle w:val="Heading1"/>
        <w:rPr>
          <w:rFonts w:ascii="Bookman Old Style" w:hAnsi="Bookman Old Style"/>
          <w:smallCaps/>
          <w:sz w:val="20"/>
        </w:rPr>
      </w:pPr>
      <w:r w:rsidRPr="00A968F6">
        <w:rPr>
          <w:rFonts w:ascii="Bookman Old Style" w:hAnsi="Bookman Old Style"/>
          <w:smallCaps/>
          <w:sz w:val="20"/>
        </w:rPr>
        <w:t>Agreement to Maintain Confidentiality in Clinical Observation</w:t>
      </w:r>
    </w:p>
    <w:p w14:paraId="08AB373F" w14:textId="77777777" w:rsidR="00C04F51" w:rsidRPr="00A968F6" w:rsidRDefault="00C04F51" w:rsidP="00C04F51">
      <w:pPr>
        <w:jc w:val="center"/>
        <w:rPr>
          <w:rFonts w:ascii="Bookman Old Style" w:hAnsi="Bookman Old Style"/>
          <w:i/>
        </w:rPr>
      </w:pPr>
      <w:r w:rsidRPr="00A968F6">
        <w:rPr>
          <w:rFonts w:ascii="Bookman Old Style" w:hAnsi="Bookman Old Style"/>
          <w:i/>
        </w:rPr>
        <w:t>Make a copy of this page, read it, and sign it before coming to the first class.</w:t>
      </w:r>
    </w:p>
    <w:p w14:paraId="2B733385" w14:textId="77777777" w:rsidR="00426565" w:rsidRPr="00A968F6" w:rsidRDefault="00426565" w:rsidP="00426565">
      <w:pPr>
        <w:rPr>
          <w:rFonts w:ascii="Bookman Old Style" w:hAnsi="Bookman Old Style"/>
          <w:b/>
          <w:smallCaps/>
        </w:rPr>
      </w:pPr>
    </w:p>
    <w:p w14:paraId="7D8C41AA" w14:textId="77777777" w:rsidR="00426565" w:rsidRPr="00A968F6" w:rsidRDefault="00426565" w:rsidP="00426565">
      <w:pPr>
        <w:spacing w:line="360" w:lineRule="auto"/>
        <w:jc w:val="both"/>
        <w:rPr>
          <w:rFonts w:ascii="Bookman Old Style" w:hAnsi="Bookman Old Style"/>
        </w:rPr>
      </w:pPr>
      <w:r w:rsidRPr="00A968F6">
        <w:rPr>
          <w:rFonts w:ascii="Bookman Old Style" w:hAnsi="Bookman Old Style"/>
        </w:rPr>
        <w:t>As a part of my training in psychology, counseling, or social work at Texas A&amp;M University- Commerce, I herewith acknowledge that I have chosen to observe clinical exchanges between professionals, or other professionals in training, and other perso</w:t>
      </w:r>
      <w:r w:rsidR="000F165C" w:rsidRPr="00A968F6">
        <w:rPr>
          <w:rFonts w:ascii="Bookman Old Style" w:hAnsi="Bookman Old Style"/>
        </w:rPr>
        <w:t>ns who are actual</w:t>
      </w:r>
      <w:r w:rsidRPr="00A968F6">
        <w:rPr>
          <w:rFonts w:ascii="Bookman Old Style" w:hAnsi="Bookman Old Style"/>
        </w:rPr>
        <w:t xml:space="preserve"> clients, or who are offering their own content (expressed thoughts and feelings) in an effort to play the role of a client for pedagogical purposes.  I understand that all such exchanges are to be kept in strictest confidence and otherwise treated in accordance with the codes of ethics of the American Psychological Association and the American Counseling Association.  I agree that my ethical and legal obligations include (without being limited to) discussing what I have observed in no place but the observation area from which I have seen and heard it, or in an appropriate supervision session with my clinical supervisor or teacher as designated by the university.  I agree to comply with this restriction, and I further agree that I will never discuss the observations I make, or the identities of the persons observed, with any outside party, including other students in training who were not privy to the observations themselves or legitimately a part of the supervision sessions mentioned above.  </w:t>
      </w:r>
    </w:p>
    <w:p w14:paraId="08C01A7C" w14:textId="77777777" w:rsidR="00426565" w:rsidRPr="00A968F6" w:rsidRDefault="00426565" w:rsidP="00426565">
      <w:pPr>
        <w:rPr>
          <w:rFonts w:ascii="Bookman Old Style" w:hAnsi="Bookman Old Style"/>
        </w:rPr>
      </w:pPr>
    </w:p>
    <w:p w14:paraId="4CC4C71C" w14:textId="77777777" w:rsidR="00426565" w:rsidRPr="00A968F6" w:rsidRDefault="00426565" w:rsidP="00426565">
      <w:pPr>
        <w:rPr>
          <w:rFonts w:ascii="Bookman Old Style" w:hAnsi="Bookman Old Style"/>
        </w:rPr>
      </w:pPr>
    </w:p>
    <w:p w14:paraId="341762A0" w14:textId="77777777" w:rsidR="00426565" w:rsidRPr="00A968F6" w:rsidRDefault="00426565" w:rsidP="00426565">
      <w:pPr>
        <w:rPr>
          <w:rFonts w:ascii="Bookman Old Style" w:hAnsi="Bookman Old Style"/>
        </w:rPr>
      </w:pPr>
      <w:r w:rsidRPr="00A968F6">
        <w:rPr>
          <w:rFonts w:ascii="Bookman Old Style" w:hAnsi="Bookman Old Style"/>
          <w:u w:val="single"/>
        </w:rPr>
        <w:tab/>
      </w:r>
      <w:r w:rsidRPr="00A968F6">
        <w:rPr>
          <w:rFonts w:ascii="Bookman Old Style" w:hAnsi="Bookman Old Style"/>
          <w:u w:val="single"/>
        </w:rPr>
        <w:tab/>
      </w:r>
      <w:r w:rsidRPr="00A968F6">
        <w:rPr>
          <w:rFonts w:ascii="Bookman Old Style" w:hAnsi="Bookman Old Style"/>
          <w:u w:val="single"/>
        </w:rPr>
        <w:tab/>
      </w:r>
      <w:r w:rsidRPr="00A968F6">
        <w:rPr>
          <w:rFonts w:ascii="Bookman Old Style" w:hAnsi="Bookman Old Style"/>
          <w:u w:val="single"/>
        </w:rPr>
        <w:tab/>
      </w:r>
      <w:r w:rsidRPr="00A968F6">
        <w:rPr>
          <w:rFonts w:ascii="Bookman Old Style" w:hAnsi="Bookman Old Style"/>
          <w:u w:val="single"/>
        </w:rPr>
        <w:tab/>
      </w:r>
      <w:r w:rsidRPr="00A968F6">
        <w:rPr>
          <w:rFonts w:ascii="Bookman Old Style" w:hAnsi="Bookman Old Style"/>
          <w:u w:val="single"/>
        </w:rPr>
        <w:tab/>
      </w:r>
      <w:r w:rsidRPr="00A968F6">
        <w:rPr>
          <w:rFonts w:ascii="Bookman Old Style" w:hAnsi="Bookman Old Style"/>
        </w:rPr>
        <w:tab/>
      </w:r>
      <w:r w:rsidRPr="00A968F6">
        <w:rPr>
          <w:rFonts w:ascii="Bookman Old Style" w:hAnsi="Bookman Old Style"/>
          <w:u w:val="single"/>
        </w:rPr>
        <w:tab/>
      </w:r>
      <w:r w:rsidRPr="00A968F6">
        <w:rPr>
          <w:rFonts w:ascii="Bookman Old Style" w:hAnsi="Bookman Old Style"/>
          <w:u w:val="single"/>
        </w:rPr>
        <w:tab/>
      </w:r>
      <w:r w:rsidRPr="00A968F6">
        <w:rPr>
          <w:rFonts w:ascii="Bookman Old Style" w:hAnsi="Bookman Old Style"/>
          <w:u w:val="single"/>
        </w:rPr>
        <w:tab/>
      </w:r>
      <w:r w:rsidRPr="00A968F6">
        <w:rPr>
          <w:rFonts w:ascii="Bookman Old Style" w:hAnsi="Bookman Old Style"/>
          <w:u w:val="single"/>
        </w:rPr>
        <w:tab/>
      </w:r>
      <w:r w:rsidRPr="00A968F6">
        <w:rPr>
          <w:rFonts w:ascii="Bookman Old Style" w:hAnsi="Bookman Old Style"/>
          <w:u w:val="single"/>
        </w:rPr>
        <w:tab/>
      </w:r>
    </w:p>
    <w:p w14:paraId="002F6BB8" w14:textId="77777777" w:rsidR="00426565" w:rsidRPr="00A968F6" w:rsidRDefault="00426565" w:rsidP="00426565">
      <w:pPr>
        <w:rPr>
          <w:rFonts w:ascii="Bookman Old Style" w:hAnsi="Bookman Old Style"/>
        </w:rPr>
      </w:pPr>
      <w:r w:rsidRPr="00A968F6">
        <w:rPr>
          <w:rFonts w:ascii="Bookman Old Style" w:hAnsi="Bookman Old Style"/>
        </w:rPr>
        <w:t>Printed Name of Student in Training</w:t>
      </w:r>
      <w:r w:rsidRPr="00A968F6">
        <w:rPr>
          <w:rFonts w:ascii="Bookman Old Style" w:hAnsi="Bookman Old Style"/>
        </w:rPr>
        <w:tab/>
      </w:r>
      <w:r w:rsidRPr="00A968F6">
        <w:rPr>
          <w:rFonts w:ascii="Bookman Old Style" w:hAnsi="Bookman Old Style"/>
        </w:rPr>
        <w:tab/>
      </w:r>
      <w:r w:rsidRPr="00A968F6">
        <w:rPr>
          <w:rFonts w:ascii="Bookman Old Style" w:hAnsi="Bookman Old Style"/>
        </w:rPr>
        <w:tab/>
        <w:t>Date</w:t>
      </w:r>
    </w:p>
    <w:p w14:paraId="36443248" w14:textId="77777777" w:rsidR="00426565" w:rsidRPr="00A968F6" w:rsidRDefault="00426565" w:rsidP="00426565">
      <w:pPr>
        <w:rPr>
          <w:rFonts w:ascii="Bookman Old Style" w:hAnsi="Bookman Old Style"/>
        </w:rPr>
      </w:pPr>
    </w:p>
    <w:p w14:paraId="7149D616" w14:textId="77777777" w:rsidR="00426565" w:rsidRPr="00A968F6" w:rsidRDefault="00426565" w:rsidP="00426565">
      <w:pPr>
        <w:rPr>
          <w:rFonts w:ascii="Bookman Old Style" w:hAnsi="Bookman Old Style"/>
        </w:rPr>
      </w:pPr>
    </w:p>
    <w:p w14:paraId="38A701BA" w14:textId="77777777" w:rsidR="00426565" w:rsidRPr="00A968F6" w:rsidRDefault="00426565" w:rsidP="00426565">
      <w:pPr>
        <w:rPr>
          <w:rFonts w:ascii="Bookman Old Style" w:hAnsi="Bookman Old Style"/>
          <w:u w:val="single"/>
        </w:rPr>
      </w:pPr>
      <w:r w:rsidRPr="00A968F6">
        <w:rPr>
          <w:rFonts w:ascii="Bookman Old Style" w:hAnsi="Bookman Old Style"/>
          <w:u w:val="single"/>
        </w:rPr>
        <w:tab/>
      </w:r>
      <w:r w:rsidRPr="00A968F6">
        <w:rPr>
          <w:rFonts w:ascii="Bookman Old Style" w:hAnsi="Bookman Old Style"/>
          <w:u w:val="single"/>
        </w:rPr>
        <w:tab/>
      </w:r>
      <w:r w:rsidRPr="00A968F6">
        <w:rPr>
          <w:rFonts w:ascii="Bookman Old Style" w:hAnsi="Bookman Old Style"/>
          <w:u w:val="single"/>
        </w:rPr>
        <w:tab/>
      </w:r>
      <w:r w:rsidRPr="00A968F6">
        <w:rPr>
          <w:rFonts w:ascii="Bookman Old Style" w:hAnsi="Bookman Old Style"/>
          <w:u w:val="single"/>
        </w:rPr>
        <w:tab/>
      </w:r>
      <w:r w:rsidRPr="00A968F6">
        <w:rPr>
          <w:rFonts w:ascii="Bookman Old Style" w:hAnsi="Bookman Old Style"/>
          <w:u w:val="single"/>
        </w:rPr>
        <w:tab/>
      </w:r>
      <w:r w:rsidRPr="00A968F6">
        <w:rPr>
          <w:rFonts w:ascii="Bookman Old Style" w:hAnsi="Bookman Old Style"/>
          <w:u w:val="single"/>
        </w:rPr>
        <w:tab/>
      </w:r>
    </w:p>
    <w:p w14:paraId="79FA2099" w14:textId="77777777" w:rsidR="00426565" w:rsidRPr="00A968F6" w:rsidRDefault="00426565" w:rsidP="00426565">
      <w:pPr>
        <w:rPr>
          <w:rFonts w:ascii="Bookman Old Style" w:hAnsi="Bookman Old Style"/>
        </w:rPr>
      </w:pPr>
      <w:r w:rsidRPr="00A968F6">
        <w:rPr>
          <w:rFonts w:ascii="Bookman Old Style" w:hAnsi="Bookman Old Style"/>
        </w:rPr>
        <w:t>Signature of Student in Training</w:t>
      </w:r>
    </w:p>
    <w:p w14:paraId="0BC17A3B" w14:textId="77777777" w:rsidR="00426565" w:rsidRPr="00A968F6" w:rsidRDefault="00426565" w:rsidP="00426565">
      <w:pPr>
        <w:rPr>
          <w:rFonts w:ascii="Bookman Old Style" w:hAnsi="Bookman Old Style"/>
        </w:rPr>
      </w:pPr>
    </w:p>
    <w:p w14:paraId="187AEB99" w14:textId="77777777" w:rsidR="00426565" w:rsidRPr="00A968F6" w:rsidRDefault="00426565" w:rsidP="00426565">
      <w:pPr>
        <w:rPr>
          <w:rFonts w:ascii="Bookman Old Style" w:hAnsi="Bookman Old Style"/>
        </w:rPr>
      </w:pPr>
    </w:p>
    <w:p w14:paraId="3EAD0EF8" w14:textId="77777777" w:rsidR="00426565" w:rsidRPr="00A968F6" w:rsidRDefault="00426565" w:rsidP="00426565">
      <w:pPr>
        <w:rPr>
          <w:rFonts w:ascii="Bookman Old Style" w:hAnsi="Bookman Old Style"/>
        </w:rPr>
      </w:pPr>
      <w:r w:rsidRPr="00A968F6">
        <w:rPr>
          <w:rFonts w:ascii="Bookman Old Style" w:hAnsi="Bookman Old Style"/>
          <w:u w:val="single"/>
        </w:rPr>
        <w:tab/>
      </w:r>
      <w:r w:rsidRPr="00A968F6">
        <w:rPr>
          <w:rFonts w:ascii="Bookman Old Style" w:hAnsi="Bookman Old Style"/>
          <w:u w:val="single"/>
        </w:rPr>
        <w:tab/>
      </w:r>
      <w:r w:rsidRPr="00A968F6">
        <w:rPr>
          <w:rFonts w:ascii="Bookman Old Style" w:hAnsi="Bookman Old Style"/>
          <w:u w:val="single"/>
        </w:rPr>
        <w:tab/>
      </w:r>
      <w:r w:rsidRPr="00A968F6">
        <w:rPr>
          <w:rFonts w:ascii="Bookman Old Style" w:hAnsi="Bookman Old Style"/>
          <w:u w:val="single"/>
        </w:rPr>
        <w:tab/>
      </w:r>
      <w:r w:rsidRPr="00A968F6">
        <w:rPr>
          <w:rFonts w:ascii="Bookman Old Style" w:hAnsi="Bookman Old Style"/>
          <w:u w:val="single"/>
        </w:rPr>
        <w:tab/>
      </w:r>
      <w:r w:rsidRPr="00A968F6">
        <w:rPr>
          <w:rFonts w:ascii="Bookman Old Style" w:hAnsi="Bookman Old Style"/>
          <w:u w:val="single"/>
        </w:rPr>
        <w:tab/>
      </w:r>
    </w:p>
    <w:p w14:paraId="10241763" w14:textId="77777777" w:rsidR="00426565" w:rsidRPr="00A968F6" w:rsidRDefault="00426565" w:rsidP="00426565">
      <w:pPr>
        <w:rPr>
          <w:rFonts w:ascii="Bookman Old Style" w:hAnsi="Bookman Old Style"/>
        </w:rPr>
      </w:pPr>
      <w:r w:rsidRPr="00A968F6">
        <w:rPr>
          <w:rFonts w:ascii="Bookman Old Style" w:hAnsi="Bookman Old Style"/>
        </w:rPr>
        <w:t>Signature of Witness</w:t>
      </w:r>
    </w:p>
    <w:sectPr w:rsidR="00426565" w:rsidRPr="00A968F6" w:rsidSect="004263F0">
      <w:headerReference w:type="default" r:id="rId47"/>
      <w:footerReference w:type="default" r:id="rId48"/>
      <w:footerReference w:type="first" r:id="rId49"/>
      <w:pgSz w:w="12240" w:h="15840"/>
      <w:pgMar w:top="1152"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53CD0" w14:textId="77777777" w:rsidR="00612359" w:rsidRDefault="00612359">
      <w:r>
        <w:separator/>
      </w:r>
    </w:p>
  </w:endnote>
  <w:endnote w:type="continuationSeparator" w:id="0">
    <w:p w14:paraId="77591891" w14:textId="77777777" w:rsidR="00612359" w:rsidRDefault="0061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E6E0E" w14:textId="77777777" w:rsidR="00612359" w:rsidRPr="00AF1ADA" w:rsidRDefault="00612359" w:rsidP="000A5161">
    <w:pPr>
      <w:pStyle w:val="Footer"/>
      <w:jc w:val="center"/>
      <w:rPr>
        <w:sz w:val="16"/>
        <w:szCs w:val="16"/>
      </w:rPr>
    </w:pPr>
    <w:r>
      <w:rPr>
        <w:sz w:val="16"/>
        <w:szCs w:val="16"/>
      </w:rPr>
      <w:t>© Steven E. Ball, All Rights Reserved</w:t>
    </w:r>
  </w:p>
  <w:p w14:paraId="5FB0DD3C" w14:textId="77777777" w:rsidR="00612359" w:rsidRDefault="006123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CE103" w14:textId="77777777" w:rsidR="00612359" w:rsidRPr="00AF1ADA" w:rsidRDefault="00612359" w:rsidP="000A5161">
    <w:pPr>
      <w:pStyle w:val="Footer"/>
      <w:jc w:val="center"/>
      <w:rPr>
        <w:sz w:val="16"/>
        <w:szCs w:val="16"/>
      </w:rPr>
    </w:pPr>
    <w:r>
      <w:rPr>
        <w:sz w:val="16"/>
        <w:szCs w:val="16"/>
      </w:rPr>
      <w:t>© Steven E. Ball, All Rights Reserved</w:t>
    </w:r>
  </w:p>
  <w:p w14:paraId="7F711098" w14:textId="77777777" w:rsidR="00612359" w:rsidRDefault="00612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F61EE" w14:textId="77777777" w:rsidR="00612359" w:rsidRDefault="00612359">
      <w:r>
        <w:separator/>
      </w:r>
    </w:p>
  </w:footnote>
  <w:footnote w:type="continuationSeparator" w:id="0">
    <w:p w14:paraId="78597FD4" w14:textId="77777777" w:rsidR="00612359" w:rsidRDefault="00612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3A2B2" w14:textId="77777777" w:rsidR="00612359" w:rsidRPr="000A5161" w:rsidRDefault="00612359">
    <w:pPr>
      <w:widowControl w:val="0"/>
      <w:rPr>
        <w:b/>
        <w:i/>
        <w:snapToGrid w:val="0"/>
      </w:rPr>
    </w:pPr>
    <w:r>
      <w:rPr>
        <w:b/>
        <w:i/>
        <w:snapToGrid w:val="0"/>
      </w:rPr>
      <w:t>Psychology Practicum – A Syllabus</w:t>
    </w:r>
    <w:r>
      <w:rPr>
        <w:b/>
        <w:i/>
        <w:snapToGrid w:val="0"/>
      </w:rPr>
      <w:tab/>
    </w:r>
    <w:r>
      <w:rPr>
        <w:b/>
        <w:i/>
        <w:snapToGrid w:val="0"/>
      </w:rPr>
      <w:tab/>
    </w:r>
    <w:r>
      <w:rPr>
        <w:b/>
        <w:i/>
        <w:snapToGrid w:val="0"/>
      </w:rPr>
      <w:tab/>
      <w:t xml:space="preserve"> </w:t>
    </w:r>
    <w:r>
      <w:rPr>
        <w:b/>
        <w:i/>
        <w:snapToGrid w:val="0"/>
      </w:rPr>
      <w:tab/>
    </w:r>
    <w:r>
      <w:rPr>
        <w:b/>
        <w:i/>
        <w:snapToGrid w:val="0"/>
      </w:rPr>
      <w:tab/>
    </w:r>
    <w:r>
      <w:rPr>
        <w:b/>
        <w:i/>
        <w:snapToGrid w:val="0"/>
      </w:rPr>
      <w:tab/>
    </w:r>
    <w:r>
      <w:rPr>
        <w:b/>
        <w:i/>
        <w:snapToGrid w:val="0"/>
      </w:rPr>
      <w:tab/>
      <w:t xml:space="preserve">Page </w:t>
    </w:r>
    <w:r>
      <w:rPr>
        <w:b/>
        <w:i/>
        <w:snapToGrid w:val="0"/>
      </w:rPr>
      <w:pgNum/>
    </w:r>
    <w:r>
      <w:rPr>
        <w:b/>
        <w:i/>
        <w:snapToGrid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39A7"/>
    <w:multiLevelType w:val="hybridMultilevel"/>
    <w:tmpl w:val="E20A5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F0CCF"/>
    <w:multiLevelType w:val="hybridMultilevel"/>
    <w:tmpl w:val="55FC3B0C"/>
    <w:lvl w:ilvl="0" w:tplc="CF36CE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8490D"/>
    <w:multiLevelType w:val="hybridMultilevel"/>
    <w:tmpl w:val="577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63425"/>
    <w:multiLevelType w:val="hybridMultilevel"/>
    <w:tmpl w:val="B316D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3D022F90"/>
    <w:multiLevelType w:val="hybridMultilevel"/>
    <w:tmpl w:val="F10C057C"/>
    <w:lvl w:ilvl="0" w:tplc="C748C0BE">
      <w:start w:val="1"/>
      <w:numFmt w:val="decimal"/>
      <w:lvlText w:val="%1."/>
      <w:lvlJc w:val="left"/>
      <w:pPr>
        <w:ind w:left="720" w:hanging="360"/>
      </w:pPr>
      <w:rPr>
        <w:rFonts w:ascii="Bookman Old Style" w:hAnsi="Bookman Old Style" w:hint="default"/>
        <w:b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300FB9"/>
    <w:multiLevelType w:val="hybridMultilevel"/>
    <w:tmpl w:val="D3AE3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266866"/>
    <w:multiLevelType w:val="hybridMultilevel"/>
    <w:tmpl w:val="3F2CDEAC"/>
    <w:lvl w:ilvl="0" w:tplc="7EC0212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685AD9"/>
    <w:multiLevelType w:val="hybridMultilevel"/>
    <w:tmpl w:val="E34698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CF03BA"/>
    <w:multiLevelType w:val="hybridMultilevel"/>
    <w:tmpl w:val="D7103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5153AB"/>
    <w:multiLevelType w:val="hybridMultilevel"/>
    <w:tmpl w:val="F72A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D128D9"/>
    <w:multiLevelType w:val="hybridMultilevel"/>
    <w:tmpl w:val="A704E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2"/>
  </w:num>
  <w:num w:numId="5">
    <w:abstractNumId w:val="6"/>
  </w:num>
  <w:num w:numId="6">
    <w:abstractNumId w:val="11"/>
  </w:num>
  <w:num w:numId="7">
    <w:abstractNumId w:val="9"/>
    <w:lvlOverride w:ilvl="0">
      <w:startOverride w:val="1"/>
    </w:lvlOverride>
  </w:num>
  <w:num w:numId="8">
    <w:abstractNumId w:val="9"/>
    <w:lvlOverride w:ilvl="0">
      <w:startOverride w:val="2"/>
    </w:lvlOverride>
  </w:num>
  <w:num w:numId="9">
    <w:abstractNumId w:val="9"/>
    <w:lvlOverride w:ilvl="0">
      <w:startOverride w:val="3"/>
    </w:lvlOverride>
  </w:num>
  <w:num w:numId="10">
    <w:abstractNumId w:val="5"/>
  </w:num>
  <w:num w:numId="11">
    <w:abstractNumId w:val="3"/>
  </w:num>
  <w:num w:numId="12">
    <w:abstractNumId w:val="10"/>
  </w:num>
  <w:num w:numId="13">
    <w:abstractNumId w:val="8"/>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5FE"/>
    <w:rsid w:val="000111F0"/>
    <w:rsid w:val="00014DE8"/>
    <w:rsid w:val="00015ED5"/>
    <w:rsid w:val="0004214A"/>
    <w:rsid w:val="00051E19"/>
    <w:rsid w:val="00053077"/>
    <w:rsid w:val="0005381E"/>
    <w:rsid w:val="00055C40"/>
    <w:rsid w:val="00072B45"/>
    <w:rsid w:val="00083A8E"/>
    <w:rsid w:val="00095946"/>
    <w:rsid w:val="000A3D7C"/>
    <w:rsid w:val="000A5161"/>
    <w:rsid w:val="000A7ED8"/>
    <w:rsid w:val="000D0E95"/>
    <w:rsid w:val="000D65CF"/>
    <w:rsid w:val="000E0B54"/>
    <w:rsid w:val="000F165C"/>
    <w:rsid w:val="000F674C"/>
    <w:rsid w:val="00117A22"/>
    <w:rsid w:val="00137056"/>
    <w:rsid w:val="00141EC4"/>
    <w:rsid w:val="00146846"/>
    <w:rsid w:val="00176AB6"/>
    <w:rsid w:val="001959AA"/>
    <w:rsid w:val="001A10F0"/>
    <w:rsid w:val="001B0484"/>
    <w:rsid w:val="001D02FF"/>
    <w:rsid w:val="001E4F06"/>
    <w:rsid w:val="001E576A"/>
    <w:rsid w:val="00206CAD"/>
    <w:rsid w:val="00210CF6"/>
    <w:rsid w:val="002216A0"/>
    <w:rsid w:val="00222242"/>
    <w:rsid w:val="00234406"/>
    <w:rsid w:val="00252AD2"/>
    <w:rsid w:val="00260F60"/>
    <w:rsid w:val="00262881"/>
    <w:rsid w:val="002750B3"/>
    <w:rsid w:val="00277BC3"/>
    <w:rsid w:val="00286A63"/>
    <w:rsid w:val="002C3491"/>
    <w:rsid w:val="002D4CBF"/>
    <w:rsid w:val="002D72F1"/>
    <w:rsid w:val="002E13DB"/>
    <w:rsid w:val="00303B4E"/>
    <w:rsid w:val="00312EFD"/>
    <w:rsid w:val="00323158"/>
    <w:rsid w:val="003269CA"/>
    <w:rsid w:val="00326B09"/>
    <w:rsid w:val="003432D8"/>
    <w:rsid w:val="0035199B"/>
    <w:rsid w:val="003572E3"/>
    <w:rsid w:val="003608B3"/>
    <w:rsid w:val="003860DD"/>
    <w:rsid w:val="00395650"/>
    <w:rsid w:val="003B2C38"/>
    <w:rsid w:val="003B6078"/>
    <w:rsid w:val="003C435A"/>
    <w:rsid w:val="003D534F"/>
    <w:rsid w:val="004007E2"/>
    <w:rsid w:val="00405134"/>
    <w:rsid w:val="004263F0"/>
    <w:rsid w:val="00426565"/>
    <w:rsid w:val="004329D3"/>
    <w:rsid w:val="004648DA"/>
    <w:rsid w:val="0047387D"/>
    <w:rsid w:val="004867BB"/>
    <w:rsid w:val="004D0E40"/>
    <w:rsid w:val="00514AC9"/>
    <w:rsid w:val="00522131"/>
    <w:rsid w:val="005338F3"/>
    <w:rsid w:val="00534BDE"/>
    <w:rsid w:val="0054337B"/>
    <w:rsid w:val="00544882"/>
    <w:rsid w:val="0054679C"/>
    <w:rsid w:val="00573380"/>
    <w:rsid w:val="00585DCA"/>
    <w:rsid w:val="005A0625"/>
    <w:rsid w:val="005A35B8"/>
    <w:rsid w:val="005A7674"/>
    <w:rsid w:val="005B6ED9"/>
    <w:rsid w:val="005C411F"/>
    <w:rsid w:val="005D2F64"/>
    <w:rsid w:val="005E597C"/>
    <w:rsid w:val="005F5AE5"/>
    <w:rsid w:val="00606521"/>
    <w:rsid w:val="0060761B"/>
    <w:rsid w:val="00612359"/>
    <w:rsid w:val="00616E86"/>
    <w:rsid w:val="0062119A"/>
    <w:rsid w:val="00623B09"/>
    <w:rsid w:val="00630542"/>
    <w:rsid w:val="006332FC"/>
    <w:rsid w:val="006357C9"/>
    <w:rsid w:val="00646243"/>
    <w:rsid w:val="00647267"/>
    <w:rsid w:val="0066526F"/>
    <w:rsid w:val="006714AC"/>
    <w:rsid w:val="00672E4F"/>
    <w:rsid w:val="006A10F3"/>
    <w:rsid w:val="006E262C"/>
    <w:rsid w:val="006E267A"/>
    <w:rsid w:val="006E2759"/>
    <w:rsid w:val="00700F24"/>
    <w:rsid w:val="0071182E"/>
    <w:rsid w:val="00712B8D"/>
    <w:rsid w:val="007152B5"/>
    <w:rsid w:val="00726518"/>
    <w:rsid w:val="00730D91"/>
    <w:rsid w:val="00740515"/>
    <w:rsid w:val="007510EF"/>
    <w:rsid w:val="00761106"/>
    <w:rsid w:val="00775C03"/>
    <w:rsid w:val="00775D09"/>
    <w:rsid w:val="00786585"/>
    <w:rsid w:val="007871A3"/>
    <w:rsid w:val="00787484"/>
    <w:rsid w:val="00796524"/>
    <w:rsid w:val="007A68FA"/>
    <w:rsid w:val="007C41B9"/>
    <w:rsid w:val="007E0A4A"/>
    <w:rsid w:val="007F50FE"/>
    <w:rsid w:val="00803681"/>
    <w:rsid w:val="00812D5A"/>
    <w:rsid w:val="00824187"/>
    <w:rsid w:val="008354FA"/>
    <w:rsid w:val="00837110"/>
    <w:rsid w:val="00855706"/>
    <w:rsid w:val="00870526"/>
    <w:rsid w:val="008736A8"/>
    <w:rsid w:val="008856FC"/>
    <w:rsid w:val="008A20EA"/>
    <w:rsid w:val="008B0A18"/>
    <w:rsid w:val="008B1F28"/>
    <w:rsid w:val="008D33A6"/>
    <w:rsid w:val="008E1685"/>
    <w:rsid w:val="00923544"/>
    <w:rsid w:val="0093026F"/>
    <w:rsid w:val="00936FB9"/>
    <w:rsid w:val="00940CD8"/>
    <w:rsid w:val="009621F9"/>
    <w:rsid w:val="00974EB5"/>
    <w:rsid w:val="009821E2"/>
    <w:rsid w:val="009F5E08"/>
    <w:rsid w:val="00A055FE"/>
    <w:rsid w:val="00A27D5E"/>
    <w:rsid w:val="00A306A6"/>
    <w:rsid w:val="00A359B9"/>
    <w:rsid w:val="00A420A1"/>
    <w:rsid w:val="00A42202"/>
    <w:rsid w:val="00A44C83"/>
    <w:rsid w:val="00A81ADE"/>
    <w:rsid w:val="00A9081E"/>
    <w:rsid w:val="00A968F6"/>
    <w:rsid w:val="00AC047F"/>
    <w:rsid w:val="00AE2CC5"/>
    <w:rsid w:val="00AE7D94"/>
    <w:rsid w:val="00AF3DA7"/>
    <w:rsid w:val="00B20DB0"/>
    <w:rsid w:val="00B336FB"/>
    <w:rsid w:val="00B54050"/>
    <w:rsid w:val="00B6182A"/>
    <w:rsid w:val="00B62C67"/>
    <w:rsid w:val="00B767C3"/>
    <w:rsid w:val="00B77D08"/>
    <w:rsid w:val="00B82F99"/>
    <w:rsid w:val="00BA4D02"/>
    <w:rsid w:val="00BA63F9"/>
    <w:rsid w:val="00BC14FA"/>
    <w:rsid w:val="00BD1E96"/>
    <w:rsid w:val="00BE110B"/>
    <w:rsid w:val="00BF6DAB"/>
    <w:rsid w:val="00BF6DD7"/>
    <w:rsid w:val="00C0311D"/>
    <w:rsid w:val="00C04F51"/>
    <w:rsid w:val="00C12B95"/>
    <w:rsid w:val="00C171F3"/>
    <w:rsid w:val="00C329AE"/>
    <w:rsid w:val="00C66946"/>
    <w:rsid w:val="00C8382A"/>
    <w:rsid w:val="00C92D08"/>
    <w:rsid w:val="00CB7C6F"/>
    <w:rsid w:val="00CC7B1A"/>
    <w:rsid w:val="00CE7F58"/>
    <w:rsid w:val="00CF385D"/>
    <w:rsid w:val="00CF52C3"/>
    <w:rsid w:val="00D06EA8"/>
    <w:rsid w:val="00D11623"/>
    <w:rsid w:val="00D168A1"/>
    <w:rsid w:val="00D32906"/>
    <w:rsid w:val="00D5380E"/>
    <w:rsid w:val="00D82303"/>
    <w:rsid w:val="00D9421D"/>
    <w:rsid w:val="00DA3715"/>
    <w:rsid w:val="00DB364D"/>
    <w:rsid w:val="00DB4BA1"/>
    <w:rsid w:val="00DE376A"/>
    <w:rsid w:val="00DF114B"/>
    <w:rsid w:val="00DF779F"/>
    <w:rsid w:val="00DF7E15"/>
    <w:rsid w:val="00E17E54"/>
    <w:rsid w:val="00E20606"/>
    <w:rsid w:val="00E44613"/>
    <w:rsid w:val="00E461DB"/>
    <w:rsid w:val="00E472C5"/>
    <w:rsid w:val="00E50056"/>
    <w:rsid w:val="00E51136"/>
    <w:rsid w:val="00E81FC5"/>
    <w:rsid w:val="00E84B4E"/>
    <w:rsid w:val="00EA5BE5"/>
    <w:rsid w:val="00EC7B68"/>
    <w:rsid w:val="00ED7736"/>
    <w:rsid w:val="00ED7F9D"/>
    <w:rsid w:val="00EE502D"/>
    <w:rsid w:val="00EE62EB"/>
    <w:rsid w:val="00EF7123"/>
    <w:rsid w:val="00F47F13"/>
    <w:rsid w:val="00F50DE5"/>
    <w:rsid w:val="00F53EF7"/>
    <w:rsid w:val="00F62F25"/>
    <w:rsid w:val="00F752DD"/>
    <w:rsid w:val="00F91BAD"/>
    <w:rsid w:val="00FA3063"/>
    <w:rsid w:val="00FA7A6E"/>
    <w:rsid w:val="00FC2F24"/>
    <w:rsid w:val="00FC34B7"/>
    <w:rsid w:val="00FD5C14"/>
    <w:rsid w:val="00FE537D"/>
    <w:rsid w:val="00FF4FE4"/>
    <w:rsid w:val="00FF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D75BB"/>
  <w15:docId w15:val="{C48642E6-818D-428B-9C69-7F28F19B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A81ADE"/>
    <w:pPr>
      <w:keepNext/>
      <w:tabs>
        <w:tab w:val="center" w:pos="4968"/>
        <w:tab w:val="right" w:pos="9936"/>
      </w:tabs>
      <w:jc w:val="center"/>
      <w:outlineLvl w:val="0"/>
    </w:pPr>
    <w:rPr>
      <w:b/>
      <w:sz w:val="24"/>
    </w:rPr>
  </w:style>
  <w:style w:type="paragraph" w:styleId="Heading2">
    <w:name w:val="heading 2"/>
    <w:basedOn w:val="Normal"/>
    <w:next w:val="Normal"/>
    <w:link w:val="Heading2Char"/>
    <w:semiHidden/>
    <w:unhideWhenUsed/>
    <w:qFormat/>
    <w:rsid w:val="001B048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1B048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1B048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BodyText">
    <w:name w:val="Body Text"/>
    <w:basedOn w:val="Normal"/>
    <w:rsid w:val="00A81ADE"/>
    <w:pPr>
      <w:spacing w:line="192" w:lineRule="atLeast"/>
    </w:pPr>
    <w:rPr>
      <w:sz w:val="18"/>
    </w:rPr>
  </w:style>
  <w:style w:type="paragraph" w:styleId="FootnoteText">
    <w:name w:val="footnote text"/>
    <w:basedOn w:val="Normal"/>
    <w:semiHidden/>
    <w:rsid w:val="00923544"/>
    <w:rPr>
      <w:rFonts w:eastAsia="SimSun"/>
      <w:lang w:eastAsia="zh-CN"/>
    </w:rPr>
  </w:style>
  <w:style w:type="character" w:customStyle="1" w:styleId="fieldmediumtext">
    <w:name w:val="fieldmediumtext"/>
    <w:basedOn w:val="DefaultParagraphFont"/>
    <w:rsid w:val="00E17E54"/>
  </w:style>
  <w:style w:type="character" w:styleId="Hyperlink">
    <w:name w:val="Hyperlink"/>
    <w:rsid w:val="00E17E54"/>
    <w:rPr>
      <w:color w:val="0000FF"/>
      <w:u w:val="single"/>
    </w:rPr>
  </w:style>
  <w:style w:type="paragraph" w:customStyle="1" w:styleId="whitespace1">
    <w:name w:val="whitespace1"/>
    <w:basedOn w:val="Normal"/>
    <w:rsid w:val="00E17E54"/>
    <w:pPr>
      <w:spacing w:before="100" w:beforeAutospacing="1" w:after="100" w:afterAutospacing="1"/>
    </w:pPr>
    <w:rPr>
      <w:sz w:val="24"/>
      <w:szCs w:val="24"/>
    </w:rPr>
  </w:style>
  <w:style w:type="table" w:styleId="TableGrid">
    <w:name w:val="Table Grid"/>
    <w:basedOn w:val="TableNormal"/>
    <w:rsid w:val="0066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82F99"/>
    <w:pPr>
      <w:spacing w:after="120"/>
      <w:ind w:left="360"/>
    </w:pPr>
  </w:style>
  <w:style w:type="character" w:customStyle="1" w:styleId="BodyTextIndentChar">
    <w:name w:val="Body Text Indent Char"/>
    <w:basedOn w:val="DefaultParagraphFont"/>
    <w:link w:val="BodyTextIndent"/>
    <w:rsid w:val="00B82F99"/>
  </w:style>
  <w:style w:type="character" w:styleId="Strong">
    <w:name w:val="Strong"/>
    <w:uiPriority w:val="22"/>
    <w:qFormat/>
    <w:rsid w:val="000A5161"/>
    <w:rPr>
      <w:b/>
      <w:bCs/>
    </w:rPr>
  </w:style>
  <w:style w:type="paragraph" w:styleId="Header">
    <w:name w:val="header"/>
    <w:basedOn w:val="Normal"/>
    <w:link w:val="HeaderChar"/>
    <w:rsid w:val="000A5161"/>
    <w:pPr>
      <w:tabs>
        <w:tab w:val="center" w:pos="4680"/>
        <w:tab w:val="right" w:pos="9360"/>
      </w:tabs>
    </w:pPr>
  </w:style>
  <w:style w:type="character" w:customStyle="1" w:styleId="HeaderChar">
    <w:name w:val="Header Char"/>
    <w:basedOn w:val="DefaultParagraphFont"/>
    <w:link w:val="Header"/>
    <w:rsid w:val="000A5161"/>
  </w:style>
  <w:style w:type="paragraph" w:styleId="Footer">
    <w:name w:val="footer"/>
    <w:basedOn w:val="Normal"/>
    <w:link w:val="FooterChar"/>
    <w:rsid w:val="000A5161"/>
    <w:pPr>
      <w:tabs>
        <w:tab w:val="center" w:pos="4680"/>
        <w:tab w:val="right" w:pos="9360"/>
      </w:tabs>
    </w:pPr>
  </w:style>
  <w:style w:type="character" w:customStyle="1" w:styleId="FooterChar">
    <w:name w:val="Footer Char"/>
    <w:basedOn w:val="DefaultParagraphFont"/>
    <w:link w:val="Footer"/>
    <w:rsid w:val="000A5161"/>
  </w:style>
  <w:style w:type="character" w:customStyle="1" w:styleId="Heading2Char">
    <w:name w:val="Heading 2 Char"/>
    <w:basedOn w:val="DefaultParagraphFont"/>
    <w:link w:val="Heading2"/>
    <w:semiHidden/>
    <w:rsid w:val="001B048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B048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1B0484"/>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1B048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B0484"/>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1B0484"/>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rsid w:val="001B0484"/>
    <w:rPr>
      <w:rFonts w:asciiTheme="majorHAnsi" w:eastAsiaTheme="majorEastAsia" w:hAnsiTheme="majorHAnsi"/>
      <w:sz w:val="24"/>
      <w:szCs w:val="24"/>
    </w:rPr>
  </w:style>
  <w:style w:type="paragraph" w:styleId="NoSpacing">
    <w:name w:val="No Spacing"/>
    <w:basedOn w:val="Normal"/>
    <w:uiPriority w:val="1"/>
    <w:qFormat/>
    <w:rsid w:val="001B0484"/>
    <w:rPr>
      <w:rFonts w:asciiTheme="minorHAnsi" w:eastAsiaTheme="minorEastAsia" w:hAnsiTheme="minorHAnsi"/>
      <w:sz w:val="24"/>
      <w:szCs w:val="32"/>
    </w:rPr>
  </w:style>
  <w:style w:type="paragraph" w:styleId="ListParagraph">
    <w:name w:val="List Paragraph"/>
    <w:basedOn w:val="Normal"/>
    <w:uiPriority w:val="34"/>
    <w:qFormat/>
    <w:rsid w:val="001B0484"/>
    <w:pPr>
      <w:ind w:left="720"/>
      <w:contextualSpacing/>
    </w:pPr>
    <w:rPr>
      <w:rFonts w:asciiTheme="minorHAnsi" w:eastAsiaTheme="minorEastAsia" w:hAnsiTheme="minorHAnsi"/>
      <w:sz w:val="24"/>
      <w:szCs w:val="24"/>
    </w:rPr>
  </w:style>
  <w:style w:type="paragraph" w:styleId="BalloonText">
    <w:name w:val="Balloon Text"/>
    <w:basedOn w:val="Normal"/>
    <w:link w:val="BalloonTextChar"/>
    <w:rsid w:val="000F165C"/>
    <w:rPr>
      <w:rFonts w:ascii="Segoe UI" w:hAnsi="Segoe UI" w:cs="Segoe UI"/>
      <w:sz w:val="18"/>
      <w:szCs w:val="18"/>
    </w:rPr>
  </w:style>
  <w:style w:type="character" w:customStyle="1" w:styleId="BalloonTextChar">
    <w:name w:val="Balloon Text Char"/>
    <w:basedOn w:val="DefaultParagraphFont"/>
    <w:link w:val="BalloonText"/>
    <w:rsid w:val="000F165C"/>
    <w:rPr>
      <w:rFonts w:ascii="Segoe UI" w:hAnsi="Segoe UI" w:cs="Segoe UI"/>
      <w:sz w:val="18"/>
      <w:szCs w:val="18"/>
    </w:rPr>
  </w:style>
  <w:style w:type="paragraph" w:styleId="BodyText2">
    <w:name w:val="Body Text 2"/>
    <w:basedOn w:val="Normal"/>
    <w:link w:val="BodyText2Char"/>
    <w:rsid w:val="00277BC3"/>
    <w:pPr>
      <w:spacing w:after="120" w:line="480" w:lineRule="auto"/>
    </w:pPr>
  </w:style>
  <w:style w:type="character" w:customStyle="1" w:styleId="BodyText2Char">
    <w:name w:val="Body Text 2 Char"/>
    <w:basedOn w:val="DefaultParagraphFont"/>
    <w:link w:val="BodyText2"/>
    <w:rsid w:val="00277BC3"/>
  </w:style>
  <w:style w:type="character" w:customStyle="1" w:styleId="searchhighlight">
    <w:name w:val="searchhighlight"/>
    <w:basedOn w:val="DefaultParagraphFont"/>
    <w:rsid w:val="00740515"/>
  </w:style>
  <w:style w:type="paragraph" w:customStyle="1" w:styleId="bodytext0">
    <w:name w:val="bodytext"/>
    <w:basedOn w:val="Normal"/>
    <w:rsid w:val="00740515"/>
    <w:pPr>
      <w:spacing w:before="100" w:beforeAutospacing="1" w:after="100" w:afterAutospacing="1"/>
    </w:pPr>
    <w:rPr>
      <w:sz w:val="24"/>
      <w:szCs w:val="24"/>
    </w:rPr>
  </w:style>
  <w:style w:type="paragraph" w:styleId="NormalWeb">
    <w:name w:val="Normal (Web)"/>
    <w:basedOn w:val="Normal"/>
    <w:uiPriority w:val="99"/>
    <w:unhideWhenUsed/>
    <w:rsid w:val="00740515"/>
    <w:pPr>
      <w:spacing w:before="100" w:beforeAutospacing="1" w:after="100" w:afterAutospacing="1"/>
    </w:pPr>
    <w:rPr>
      <w:sz w:val="24"/>
      <w:szCs w:val="24"/>
    </w:rPr>
  </w:style>
  <w:style w:type="character" w:customStyle="1" w:styleId="brightspacevariablescompanyname">
    <w:name w:val="brightspace_variablescompany_name"/>
    <w:basedOn w:val="DefaultParagraphFont"/>
    <w:rsid w:val="00740515"/>
  </w:style>
  <w:style w:type="character" w:customStyle="1" w:styleId="UnresolvedMention1">
    <w:name w:val="Unresolved Mention1"/>
    <w:basedOn w:val="DefaultParagraphFont"/>
    <w:uiPriority w:val="99"/>
    <w:semiHidden/>
    <w:unhideWhenUsed/>
    <w:rsid w:val="00BE110B"/>
    <w:rPr>
      <w:color w:val="605E5C"/>
      <w:shd w:val="clear" w:color="auto" w:fill="E1DFDD"/>
    </w:rPr>
  </w:style>
  <w:style w:type="character" w:styleId="UnresolvedMention">
    <w:name w:val="Unresolved Mention"/>
    <w:basedOn w:val="DefaultParagraphFont"/>
    <w:uiPriority w:val="99"/>
    <w:semiHidden/>
    <w:unhideWhenUsed/>
    <w:rsid w:val="00837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45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teve.ball@tamuc.edu" TargetMode="External"/><Relationship Id="rId18" Type="http://schemas.openxmlformats.org/officeDocument/2006/relationships/hyperlink" Target="http://www.java.com/en/download/manual.jsp" TargetMode="External"/><Relationship Id="rId26" Type="http://schemas.openxmlformats.org/officeDocument/2006/relationships/hyperlink" Target="http://www.apple.com/quicktime/download/" TargetMode="External"/><Relationship Id="rId39" Type="http://schemas.openxmlformats.org/officeDocument/2006/relationships/hyperlink" Target="http://www.tamuc.edu/aboutUs/policiesProceduresStandardsStatements/rulesProcedures/13students/undergraduates/13.99.99.R0.03UndergraduateAcademicDishonesty.pdf" TargetMode="External"/><Relationship Id="rId3" Type="http://schemas.openxmlformats.org/officeDocument/2006/relationships/styles" Target="styles.xml"/><Relationship Id="rId21" Type="http://schemas.openxmlformats.org/officeDocument/2006/relationships/hyperlink" Target="https://get.adobe.com/reader/" TargetMode="External"/><Relationship Id="rId34" Type="http://schemas.openxmlformats.org/officeDocument/2006/relationships/hyperlink" Target="http://www.tamuc.edu/admissions/registrar/generalInformation/attendance.aspx" TargetMode="External"/><Relationship Id="rId42" Type="http://schemas.openxmlformats.org/officeDocument/2006/relationships/hyperlink" Target="mailto:studentdisabilityservices@tamuc.edu"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tamuc.edu/aboutUs/policiesProceduresStandardsStatements/rulesProcedures/34SafetyOfEmployeesAndStudents/34.06.02.R1.pdf" TargetMode="External"/><Relationship Id="rId25" Type="http://schemas.openxmlformats.org/officeDocument/2006/relationships/hyperlink" Target="https://get.adobe.com/shockwave/" TargetMode="External"/><Relationship Id="rId33" Type="http://schemas.openxmlformats.org/officeDocument/2006/relationships/hyperlink" Target="http://www.albion.com/netiquette/corerules.html" TargetMode="External"/><Relationship Id="rId38" Type="http://schemas.openxmlformats.org/officeDocument/2006/relationships/hyperlink" Target="http://www.tamuc.edu/aboutUs/policiesProceduresStandardsStatements/rulesProcedures/13students/undergraduates/13.99.99.R0.03UndergraduateAcademicDishonesty.pdf" TargetMode="External"/><Relationship Id="rId46" Type="http://schemas.openxmlformats.org/officeDocument/2006/relationships/hyperlink" Target="http://www.tamuc.edu/aboutUs/policiesProceduresStandardsStatements/rulesProcedures/34SafetyOfEmployeesAndStudents/34.06.02.R1.pdf" TargetMode="External"/><Relationship Id="rId2" Type="http://schemas.openxmlformats.org/officeDocument/2006/relationships/numbering" Target="numbering.xml"/><Relationship Id="rId16" Type="http://schemas.openxmlformats.org/officeDocument/2006/relationships/hyperlink" Target="mailto:StudentDisabilityServices@tamuc.edu" TargetMode="External"/><Relationship Id="rId20" Type="http://schemas.openxmlformats.org/officeDocument/2006/relationships/hyperlink" Target="https://get.adobe.com/reader/" TargetMode="External"/><Relationship Id="rId29" Type="http://schemas.openxmlformats.org/officeDocument/2006/relationships/image" Target="media/image4.png"/><Relationship Id="rId41" Type="http://schemas.openxmlformats.org/officeDocument/2006/relationships/hyperlink" Target="http://www.tamuc.edu/aboutUs/policiesProceduresStandardsStatements/rulesProcedures/13students/graduate/13.99.99.R0.10GraduateStudentAcademicDishonest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get.adobe.com/shockwave/" TargetMode="External"/><Relationship Id="rId32" Type="http://schemas.openxmlformats.org/officeDocument/2006/relationships/hyperlink" Target="http://www.albion.com/netiquette/corerules.html" TargetMode="External"/><Relationship Id="rId37" Type="http://schemas.openxmlformats.org/officeDocument/2006/relationships/hyperlink" Target="http://www.tamuc.edu/aboutUs/policiesProceduresStandardsStatements/rulesProcedures/13students/academic/13.99.99.R0.01.pdf" TargetMode="External"/><Relationship Id="rId40" Type="http://schemas.openxmlformats.org/officeDocument/2006/relationships/hyperlink" Target="http://www.tamuc.edu/aboutUs/policiesProceduresStandardsStatements/rulesProcedures/13students/graduate/13.99.99.R0.10GraduateStudentAcademicDishonesty.pdf" TargetMode="External"/><Relationship Id="rId45" Type="http://schemas.openxmlformats.org/officeDocument/2006/relationships/hyperlink" Target="http://www.tamuc.edu/aboutUs/policiesProceduresStandardsStatements/rulesProcedures/34SafetyOfEmployeesAndStudents/34.06.02.R1.pdf" TargetMode="External"/><Relationship Id="rId5" Type="http://schemas.openxmlformats.org/officeDocument/2006/relationships/webSettings" Target="webSettings.xml"/><Relationship Id="rId15" Type="http://schemas.openxmlformats.org/officeDocument/2006/relationships/hyperlink" Target="https://doxy.me/" TargetMode="External"/><Relationship Id="rId23" Type="http://schemas.openxmlformats.org/officeDocument/2006/relationships/hyperlink" Target="https://get.adobe.com/flashplayer/" TargetMode="External"/><Relationship Id="rId28" Type="http://schemas.openxmlformats.org/officeDocument/2006/relationships/hyperlink" Target="mailto:helpdesk@tamuc.edu" TargetMode="External"/><Relationship Id="rId36" Type="http://schemas.openxmlformats.org/officeDocument/2006/relationships/hyperlink" Target="http://www.tamuc.edu/admissions/registrar/generalInformation/attendance.aspx" TargetMode="External"/><Relationship Id="rId49" Type="http://schemas.openxmlformats.org/officeDocument/2006/relationships/footer" Target="footer2.xml"/><Relationship Id="rId10" Type="http://schemas.openxmlformats.org/officeDocument/2006/relationships/hyperlink" Target="mailto:steve@hawkinsandball.com" TargetMode="External"/><Relationship Id="rId19" Type="http://schemas.openxmlformats.org/officeDocument/2006/relationships/hyperlink" Target="http://www.java.com/en/download/manual.jsp" TargetMode="External"/><Relationship Id="rId31" Type="http://schemas.openxmlformats.org/officeDocument/2006/relationships/hyperlink" Target="http://www.tamuc.edu/Admissions/oneStopShop/undergraduateAdmissions/studentGuidebook.aspx" TargetMode="External"/><Relationship Id="rId44" Type="http://schemas.openxmlformats.org/officeDocument/2006/relationships/hyperlink" Target="http://www.tamuc.edu/campusLife/campusServices/studentDisabilityResourcesAndServices/" TargetMode="External"/><Relationship Id="rId4" Type="http://schemas.openxmlformats.org/officeDocument/2006/relationships/settings" Target="settings.xml"/><Relationship Id="rId9" Type="http://schemas.openxmlformats.org/officeDocument/2006/relationships/hyperlink" Target="mailto:steve.ball@tamuc.edu" TargetMode="External"/><Relationship Id="rId14" Type="http://schemas.openxmlformats.org/officeDocument/2006/relationships/hyperlink" Target="mailto:steve@hawkinsandball.com" TargetMode="External"/><Relationship Id="rId22" Type="http://schemas.openxmlformats.org/officeDocument/2006/relationships/hyperlink" Target="https://get.adobe.com/flashplayer/" TargetMode="External"/><Relationship Id="rId27" Type="http://schemas.openxmlformats.org/officeDocument/2006/relationships/hyperlink" Target="http://www.apple.com/quicktime/download/" TargetMode="External"/><Relationship Id="rId30" Type="http://schemas.openxmlformats.org/officeDocument/2006/relationships/hyperlink" Target="http://www.tamuc.edu/Admissions/oneStopShop/undergraduateAdmissions/studentGuidebook.aspx" TargetMode="External"/><Relationship Id="rId35" Type="http://schemas.openxmlformats.org/officeDocument/2006/relationships/hyperlink" Target="http://www.tamuc.edu/aboutUs/policiesProceduresStandardsStatements/rulesProcedures/13students/academic/13.99.99.R0.01.pdf" TargetMode="External"/><Relationship Id="rId43" Type="http://schemas.openxmlformats.org/officeDocument/2006/relationships/hyperlink" Target="http://www.tamuc.edu/campusLife/campusServices/studentDisabilityResourcesAndServices/"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67AB7-D5B6-4E48-8DFF-F277F766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14</Pages>
  <Words>5754</Words>
  <Characters>35561</Characters>
  <Application>Microsoft Office Word</Application>
  <DocSecurity>0</DocSecurity>
  <Lines>296</Lines>
  <Paragraphs>82</Paragraphs>
  <ScaleCrop>false</ScaleCrop>
  <HeadingPairs>
    <vt:vector size="2" baseType="variant">
      <vt:variant>
        <vt:lpstr>Title</vt:lpstr>
      </vt:variant>
      <vt:variant>
        <vt:i4>1</vt:i4>
      </vt:variant>
    </vt:vector>
  </HeadingPairs>
  <TitlesOfParts>
    <vt:vector size="1" baseType="lpstr">
      <vt:lpstr>Psychology 689</vt:lpstr>
    </vt:vector>
  </TitlesOfParts>
  <Company>Dell Computer Corporation</Company>
  <LinksUpToDate>false</LinksUpToDate>
  <CharactersWithSpaces>41233</CharactersWithSpaces>
  <SharedDoc>false</SharedDoc>
  <HLinks>
    <vt:vector size="6" baseType="variant">
      <vt:variant>
        <vt:i4>6815746</vt:i4>
      </vt:variant>
      <vt:variant>
        <vt:i4>6</vt:i4>
      </vt:variant>
      <vt:variant>
        <vt:i4>0</vt:i4>
      </vt:variant>
      <vt:variant>
        <vt:i4>5</vt:i4>
      </vt:variant>
      <vt:variant>
        <vt:lpwstr>http://serendip.brynmawr.edu/sci_cult/mentalhealth/projective.html</vt:lpwstr>
      </vt:variant>
      <vt:variant>
        <vt:lpwstr>types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689</dc:title>
  <dc:creator>Steven E. Ball</dc:creator>
  <cp:lastModifiedBy>Steve Ball</cp:lastModifiedBy>
  <cp:revision>6</cp:revision>
  <cp:lastPrinted>2017-01-17T04:19:00Z</cp:lastPrinted>
  <dcterms:created xsi:type="dcterms:W3CDTF">2020-05-11T15:35:00Z</dcterms:created>
  <dcterms:modified xsi:type="dcterms:W3CDTF">2020-05-12T18:34:00Z</dcterms:modified>
</cp:coreProperties>
</file>