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F" w:rsidRDefault="00495BDF" w:rsidP="00C467F5">
      <w:pPr>
        <w:widowControl w:val="0"/>
        <w:rPr>
          <w:rFonts w:ascii="Arial"/>
          <w:b/>
          <w:bCs/>
        </w:rPr>
      </w:pPr>
    </w:p>
    <w:tbl>
      <w:tblPr>
        <w:tblW w:w="194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2"/>
      </w:tblGrid>
      <w:tr w:rsidR="00495BDF">
        <w:trPr>
          <w:trHeight w:val="992"/>
          <w:jc w:val="center"/>
        </w:trPr>
        <w:tc>
          <w:tcPr>
            <w:tcW w:w="1942" w:type="dxa"/>
            <w:tcBorders>
              <w:top w:val="nil"/>
              <w:left w:val="nil"/>
              <w:bottom w:val="nil"/>
              <w:right w:val="nil"/>
            </w:tcBorders>
            <w:shd w:val="clear" w:color="auto" w:fill="auto"/>
            <w:tcMar>
              <w:top w:w="80" w:type="dxa"/>
              <w:left w:w="80" w:type="dxa"/>
              <w:bottom w:w="80" w:type="dxa"/>
              <w:right w:w="80" w:type="dxa"/>
            </w:tcMar>
          </w:tcPr>
          <w:p w:rsidR="00495BDF" w:rsidRDefault="0048472C">
            <w:pPr>
              <w:jc w:val="center"/>
            </w:pPr>
            <w:r>
              <w:rPr>
                <w:rFonts w:ascii="Arial"/>
                <w:noProof/>
              </w:rPr>
              <w:drawing>
                <wp:inline distT="0" distB="0" distL="0" distR="0">
                  <wp:extent cx="1095466" cy="600232"/>
                  <wp:effectExtent l="0" t="0" r="0" b="0"/>
                  <wp:docPr id="1073741825" name="officeArt object" descr="Blocklogo"/>
                  <wp:cNvGraphicFramePr/>
                  <a:graphic xmlns:a="http://schemas.openxmlformats.org/drawingml/2006/main">
                    <a:graphicData uri="http://schemas.openxmlformats.org/drawingml/2006/picture">
                      <pic:pic xmlns:pic="http://schemas.openxmlformats.org/drawingml/2006/picture">
                        <pic:nvPicPr>
                          <pic:cNvPr id="1073741825" name="Blocklogo.jpeg" descr="Blocklogo"/>
                          <pic:cNvPicPr/>
                        </pic:nvPicPr>
                        <pic:blipFill>
                          <a:blip r:embed="rId8">
                            <a:extLst/>
                          </a:blip>
                          <a:stretch>
                            <a:fillRect/>
                          </a:stretch>
                        </pic:blipFill>
                        <pic:spPr>
                          <a:xfrm>
                            <a:off x="0" y="0"/>
                            <a:ext cx="1095466" cy="600232"/>
                          </a:xfrm>
                          <a:prstGeom prst="rect">
                            <a:avLst/>
                          </a:prstGeom>
                          <a:ln w="12700" cap="flat">
                            <a:noFill/>
                            <a:miter lim="400000"/>
                          </a:ln>
                          <a:effectLst/>
                        </pic:spPr>
                      </pic:pic>
                    </a:graphicData>
                  </a:graphic>
                </wp:inline>
              </w:drawing>
            </w:r>
          </w:p>
        </w:tc>
      </w:tr>
    </w:tbl>
    <w:p w:rsidR="00495BDF" w:rsidRDefault="0048472C" w:rsidP="00C467F5">
      <w:pPr>
        <w:pStyle w:val="Title"/>
        <w:rPr>
          <w:rFonts w:ascii="Verdana" w:eastAsia="Verdana" w:hAnsi="Verdana" w:cs="Verdana"/>
        </w:rPr>
      </w:pPr>
      <w:r>
        <w:rPr>
          <w:rFonts w:ascii="Verdana"/>
        </w:rPr>
        <w:t>PHYS 2425.00</w:t>
      </w:r>
      <w:r w:rsidR="00C27AC1">
        <w:rPr>
          <w:rFonts w:ascii="Verdana"/>
        </w:rPr>
        <w:t>1</w:t>
      </w:r>
    </w:p>
    <w:p w:rsidR="00495BDF" w:rsidRDefault="0048472C">
      <w:pPr>
        <w:pStyle w:val="Title"/>
        <w:rPr>
          <w:rFonts w:ascii="Verdana" w:eastAsia="Verdana" w:hAnsi="Verdana" w:cs="Verdana"/>
        </w:rPr>
      </w:pPr>
      <w:r>
        <w:rPr>
          <w:rFonts w:ascii="Verdana"/>
        </w:rPr>
        <w:t>University Physics I</w:t>
      </w:r>
    </w:p>
    <w:p w:rsidR="00495BDF" w:rsidRDefault="0048472C">
      <w:pPr>
        <w:pStyle w:val="Subtitle"/>
        <w:rPr>
          <w:rFonts w:ascii="Verdana" w:eastAsia="Verdana" w:hAnsi="Verdana" w:cs="Verdana"/>
        </w:rPr>
      </w:pPr>
      <w:r>
        <w:rPr>
          <w:rFonts w:ascii="Verdana"/>
        </w:rPr>
        <w:t xml:space="preserve">COURSE SYLLABUS: </w:t>
      </w:r>
      <w:r w:rsidR="00C27AC1">
        <w:rPr>
          <w:rFonts w:ascii="Verdana"/>
        </w:rPr>
        <w:t>Summer</w:t>
      </w:r>
      <w:r>
        <w:rPr>
          <w:rFonts w:ascii="Verdana"/>
        </w:rPr>
        <w:t xml:space="preserve"> 201</w:t>
      </w:r>
      <w:r w:rsidR="00C27AC1">
        <w:rPr>
          <w:rFonts w:ascii="Verdana"/>
        </w:rPr>
        <w:t>6</w:t>
      </w:r>
    </w:p>
    <w:p w:rsidR="00495BDF" w:rsidRDefault="00495BDF">
      <w:pPr>
        <w:rPr>
          <w:rFonts w:ascii="Arial" w:eastAsia="Arial" w:hAnsi="Arial" w:cs="Arial"/>
          <w:b/>
          <w:bCs/>
        </w:rPr>
      </w:pPr>
    </w:p>
    <w:p w:rsidR="00495BDF" w:rsidRDefault="00495BDF">
      <w:pPr>
        <w:rPr>
          <w:rFonts w:ascii="Arial" w:eastAsia="Arial" w:hAnsi="Arial" w:cs="Arial"/>
          <w:b/>
          <w:bCs/>
        </w:rPr>
      </w:pPr>
    </w:p>
    <w:p w:rsidR="00495BDF" w:rsidRPr="00E60584" w:rsidRDefault="0048472C">
      <w:pPr>
        <w:rPr>
          <w:rFonts w:eastAsia="Calibri" w:hAnsi="Times New Roman" w:cs="Times New Roman"/>
        </w:rPr>
      </w:pPr>
      <w:r w:rsidRPr="00E60584">
        <w:rPr>
          <w:rFonts w:hAnsi="Times New Roman" w:cs="Times New Roman"/>
          <w:b/>
          <w:bCs/>
          <w:sz w:val="24"/>
          <w:szCs w:val="24"/>
        </w:rPr>
        <w:t>Instructor:</w:t>
      </w:r>
      <w:r w:rsidRPr="00E60584">
        <w:rPr>
          <w:rFonts w:eastAsia="Calibri" w:hAnsi="Times New Roman" w:cs="Times New Roman"/>
          <w:b/>
          <w:bCs/>
        </w:rPr>
        <w:t xml:space="preserve"> </w:t>
      </w:r>
      <w:r w:rsidRPr="00E60584">
        <w:rPr>
          <w:rFonts w:hAnsi="Times New Roman" w:cs="Times New Roman"/>
          <w:sz w:val="24"/>
          <w:szCs w:val="24"/>
        </w:rPr>
        <w:t xml:space="preserve">Dr. Kent Montgomery </w:t>
      </w:r>
    </w:p>
    <w:p w:rsidR="00495BDF" w:rsidRPr="00E60584" w:rsidRDefault="0048472C">
      <w:pPr>
        <w:rPr>
          <w:rFonts w:eastAsia="Arial" w:hAnsi="Times New Roman" w:cs="Times New Roman"/>
          <w:sz w:val="24"/>
          <w:szCs w:val="24"/>
        </w:rPr>
      </w:pPr>
      <w:r w:rsidRPr="00E60584">
        <w:rPr>
          <w:rFonts w:hAnsi="Times New Roman" w:cs="Times New Roman"/>
          <w:b/>
          <w:bCs/>
          <w:sz w:val="24"/>
          <w:szCs w:val="24"/>
        </w:rPr>
        <w:t>Office Location:</w:t>
      </w:r>
      <w:r w:rsidRPr="00E60584">
        <w:rPr>
          <w:rFonts w:hAnsi="Times New Roman" w:cs="Times New Roman"/>
          <w:sz w:val="24"/>
          <w:szCs w:val="24"/>
        </w:rPr>
        <w:t xml:space="preserve"> STC 148</w:t>
      </w:r>
    </w:p>
    <w:p w:rsidR="00495BDF" w:rsidRPr="00E60584" w:rsidRDefault="0048472C">
      <w:pPr>
        <w:rPr>
          <w:rFonts w:eastAsia="Verdana" w:hAnsi="Times New Roman" w:cs="Times New Roman"/>
          <w:sz w:val="24"/>
          <w:szCs w:val="24"/>
        </w:rPr>
      </w:pPr>
      <w:r w:rsidRPr="00E60584">
        <w:rPr>
          <w:rFonts w:hAnsi="Times New Roman" w:cs="Times New Roman"/>
          <w:b/>
          <w:bCs/>
          <w:sz w:val="24"/>
          <w:szCs w:val="24"/>
        </w:rPr>
        <w:t xml:space="preserve">Office Hours: </w:t>
      </w:r>
      <w:r w:rsidRPr="00E60584">
        <w:rPr>
          <w:rFonts w:hAnsi="Times New Roman" w:cs="Times New Roman"/>
          <w:sz w:val="24"/>
          <w:szCs w:val="24"/>
        </w:rPr>
        <w:t xml:space="preserve">MTWR </w:t>
      </w:r>
      <w:r w:rsidR="007E1F89">
        <w:rPr>
          <w:rFonts w:hAnsi="Times New Roman" w:cs="Times New Roman"/>
          <w:sz w:val="24"/>
          <w:szCs w:val="24"/>
        </w:rPr>
        <w:t>2-3</w:t>
      </w:r>
      <w:r w:rsidRPr="00E60584">
        <w:rPr>
          <w:rFonts w:hAnsi="Times New Roman" w:cs="Times New Roman"/>
          <w:sz w:val="24"/>
          <w:szCs w:val="24"/>
        </w:rPr>
        <w:t>, or by appointment</w:t>
      </w:r>
      <w:r w:rsidRPr="00E60584">
        <w:rPr>
          <w:rFonts w:hAnsi="Times New Roman" w:cs="Times New Roman"/>
          <w:sz w:val="24"/>
          <w:szCs w:val="24"/>
        </w:rPr>
        <w:tab/>
      </w:r>
    </w:p>
    <w:p w:rsidR="00495BDF" w:rsidRPr="00E60584" w:rsidRDefault="0048472C">
      <w:pPr>
        <w:rPr>
          <w:rFonts w:eastAsia="Arial" w:hAnsi="Times New Roman" w:cs="Times New Roman"/>
          <w:sz w:val="24"/>
          <w:szCs w:val="24"/>
        </w:rPr>
      </w:pPr>
      <w:r w:rsidRPr="00E60584">
        <w:rPr>
          <w:rFonts w:hAnsi="Times New Roman" w:cs="Times New Roman"/>
          <w:b/>
          <w:bCs/>
          <w:sz w:val="24"/>
          <w:szCs w:val="24"/>
        </w:rPr>
        <w:t xml:space="preserve">Office Phone: </w:t>
      </w:r>
      <w:r w:rsidRPr="00E60584">
        <w:rPr>
          <w:rFonts w:hAnsi="Times New Roman" w:cs="Times New Roman"/>
          <w:sz w:val="24"/>
          <w:szCs w:val="24"/>
        </w:rPr>
        <w:t>903-468-8650</w:t>
      </w:r>
    </w:p>
    <w:p w:rsidR="00495BDF" w:rsidRPr="00E60584" w:rsidRDefault="0048472C">
      <w:pPr>
        <w:rPr>
          <w:rFonts w:eastAsia="Verdana" w:hAnsi="Times New Roman" w:cs="Times New Roman"/>
          <w:sz w:val="24"/>
          <w:szCs w:val="24"/>
        </w:rPr>
      </w:pPr>
      <w:r w:rsidRPr="00E60584">
        <w:rPr>
          <w:rFonts w:hAnsi="Times New Roman" w:cs="Times New Roman"/>
          <w:b/>
          <w:bCs/>
          <w:sz w:val="24"/>
          <w:szCs w:val="24"/>
        </w:rPr>
        <w:t xml:space="preserve">University Email Address: </w:t>
      </w:r>
      <w:hyperlink r:id="rId9" w:history="1">
        <w:r w:rsidRPr="00E60584">
          <w:rPr>
            <w:rStyle w:val="Hyperlink0"/>
            <w:rFonts w:hAnsi="Times New Roman" w:cs="Times New Roman"/>
            <w:sz w:val="24"/>
            <w:szCs w:val="24"/>
          </w:rPr>
          <w:t>kent.montgomery@tamuc.edu</w:t>
        </w:r>
      </w:hyperlink>
      <w:r w:rsidRPr="00E60584">
        <w:rPr>
          <w:rFonts w:hAnsi="Times New Roman" w:cs="Times New Roman"/>
          <w:b/>
          <w:bCs/>
          <w:sz w:val="24"/>
          <w:szCs w:val="24"/>
        </w:rPr>
        <w:t xml:space="preserve"> </w:t>
      </w:r>
    </w:p>
    <w:p w:rsidR="00495BDF" w:rsidRPr="00E60584" w:rsidRDefault="00E60584">
      <w:pPr>
        <w:rPr>
          <w:rFonts w:eastAsia="Verdana" w:hAnsi="Times New Roman" w:cs="Times New Roman"/>
          <w:sz w:val="24"/>
          <w:szCs w:val="24"/>
        </w:rPr>
      </w:pPr>
      <w:r w:rsidRPr="00E60584">
        <w:rPr>
          <w:rFonts w:hAnsi="Times New Roman" w:cs="Times New Roman"/>
          <w:b/>
          <w:bCs/>
          <w:sz w:val="24"/>
          <w:szCs w:val="24"/>
        </w:rPr>
        <w:t>Graduate Assistant T</w:t>
      </w:r>
      <w:r w:rsidR="0048472C" w:rsidRPr="00E60584">
        <w:rPr>
          <w:rFonts w:hAnsi="Times New Roman" w:cs="Times New Roman"/>
          <w:b/>
          <w:bCs/>
          <w:sz w:val="24"/>
          <w:szCs w:val="24"/>
        </w:rPr>
        <w:t xml:space="preserve">eaching: </w:t>
      </w:r>
      <w:r w:rsidR="00F9464F">
        <w:rPr>
          <w:rFonts w:hAnsi="Times New Roman" w:cs="Times New Roman"/>
          <w:sz w:val="24"/>
          <w:szCs w:val="24"/>
        </w:rPr>
        <w:t>Nathan Brady</w:t>
      </w:r>
      <w:bookmarkStart w:id="0" w:name="_GoBack"/>
      <w:bookmarkEnd w:id="0"/>
    </w:p>
    <w:p w:rsidR="00495BDF" w:rsidRDefault="00495BDF">
      <w:pPr>
        <w:rPr>
          <w:rFonts w:ascii="Verdana" w:eastAsia="Verdana" w:hAnsi="Verdana" w:cs="Verdana"/>
          <w:sz w:val="24"/>
          <w:szCs w:val="24"/>
        </w:rPr>
      </w:pPr>
    </w:p>
    <w:p w:rsidR="00495BDF" w:rsidRDefault="0048472C">
      <w:pPr>
        <w:pStyle w:val="Heading1"/>
      </w:pPr>
      <w:r>
        <w:t>COURSE INFORMATION</w:t>
      </w:r>
    </w:p>
    <w:p w:rsidR="00495BDF" w:rsidRDefault="00495BDF">
      <w:pPr>
        <w:rPr>
          <w:rFonts w:ascii="Arial" w:eastAsia="Arial" w:hAnsi="Arial" w:cs="Arial"/>
          <w:b/>
          <w:bCs/>
        </w:rPr>
      </w:pPr>
    </w:p>
    <w:p w:rsidR="00495BDF" w:rsidRPr="00E60584" w:rsidRDefault="0048472C">
      <w:pPr>
        <w:pStyle w:val="Heading2"/>
        <w:rPr>
          <w:rFonts w:ascii="Times New Roman" w:hAnsi="Times New Roman" w:cs="Times New Roman"/>
          <w:b w:val="0"/>
          <w:bCs w:val="0"/>
          <w:sz w:val="24"/>
          <w:szCs w:val="24"/>
        </w:rPr>
      </w:pPr>
      <w:r w:rsidRPr="00E60584">
        <w:rPr>
          <w:rFonts w:ascii="Times New Roman" w:hAnsi="Times New Roman" w:cs="Times New Roman"/>
          <w:sz w:val="24"/>
          <w:szCs w:val="24"/>
        </w:rPr>
        <w:t xml:space="preserve">Textbook: </w:t>
      </w:r>
      <w:proofErr w:type="spellStart"/>
      <w:r w:rsidRPr="00E60584">
        <w:rPr>
          <w:rFonts w:ascii="Times New Roman" w:hAnsi="Times New Roman" w:cs="Times New Roman"/>
          <w:b w:val="0"/>
          <w:bCs w:val="0"/>
          <w:sz w:val="24"/>
          <w:szCs w:val="24"/>
        </w:rPr>
        <w:t>MasteringPhysics</w:t>
      </w:r>
      <w:proofErr w:type="spellEnd"/>
      <w:r w:rsidRPr="00E60584">
        <w:rPr>
          <w:rFonts w:ascii="Times New Roman" w:hAnsi="Times New Roman" w:cs="Times New Roman"/>
          <w:b w:val="0"/>
          <w:bCs w:val="0"/>
          <w:sz w:val="24"/>
          <w:szCs w:val="24"/>
        </w:rPr>
        <w:t xml:space="preserve"> with Knight, Physics for Scientists and Engineers, 3</w:t>
      </w:r>
      <w:r w:rsidRPr="00E60584">
        <w:rPr>
          <w:rFonts w:ascii="Times New Roman" w:hAnsi="Times New Roman" w:cs="Times New Roman"/>
          <w:b w:val="0"/>
          <w:bCs w:val="0"/>
          <w:sz w:val="24"/>
          <w:szCs w:val="24"/>
          <w:vertAlign w:val="superscript"/>
        </w:rPr>
        <w:t>rd</w:t>
      </w:r>
      <w:r w:rsidRPr="00E60584">
        <w:rPr>
          <w:rFonts w:ascii="Times New Roman" w:hAnsi="Times New Roman" w:cs="Times New Roman"/>
          <w:b w:val="0"/>
          <w:bCs w:val="0"/>
          <w:sz w:val="24"/>
          <w:szCs w:val="24"/>
        </w:rPr>
        <w:t xml:space="preserve"> edition. You have the option of buying </w:t>
      </w:r>
      <w:proofErr w:type="spellStart"/>
      <w:r w:rsidRPr="00E60584">
        <w:rPr>
          <w:rFonts w:ascii="Times New Roman" w:hAnsi="Times New Roman" w:cs="Times New Roman"/>
          <w:b w:val="0"/>
          <w:bCs w:val="0"/>
          <w:sz w:val="24"/>
          <w:szCs w:val="24"/>
        </w:rPr>
        <w:t>MasteringPhysics</w:t>
      </w:r>
      <w:proofErr w:type="spellEnd"/>
      <w:r w:rsidRPr="00E60584">
        <w:rPr>
          <w:rFonts w:ascii="Times New Roman" w:hAnsi="Times New Roman" w:cs="Times New Roman"/>
          <w:b w:val="0"/>
          <w:bCs w:val="0"/>
          <w:sz w:val="24"/>
          <w:szCs w:val="24"/>
        </w:rPr>
        <w:t xml:space="preserve"> with </w:t>
      </w:r>
      <w:proofErr w:type="spellStart"/>
      <w:r w:rsidRPr="00E60584">
        <w:rPr>
          <w:rFonts w:ascii="Times New Roman" w:hAnsi="Times New Roman" w:cs="Times New Roman"/>
          <w:b w:val="0"/>
          <w:bCs w:val="0"/>
          <w:sz w:val="24"/>
          <w:szCs w:val="24"/>
        </w:rPr>
        <w:t>etext</w:t>
      </w:r>
      <w:proofErr w:type="spellEnd"/>
      <w:r w:rsidRPr="00E60584">
        <w:rPr>
          <w:rFonts w:ascii="Times New Roman" w:hAnsi="Times New Roman" w:cs="Times New Roman"/>
          <w:b w:val="0"/>
          <w:bCs w:val="0"/>
          <w:sz w:val="24"/>
          <w:szCs w:val="24"/>
        </w:rPr>
        <w:t xml:space="preserve"> only (ISBN 9780321753052) or </w:t>
      </w:r>
      <w:proofErr w:type="spellStart"/>
      <w:r w:rsidRPr="00E60584">
        <w:rPr>
          <w:rFonts w:ascii="Times New Roman" w:hAnsi="Times New Roman" w:cs="Times New Roman"/>
          <w:b w:val="0"/>
          <w:bCs w:val="0"/>
          <w:sz w:val="24"/>
          <w:szCs w:val="24"/>
        </w:rPr>
        <w:t>MasteringPhysics</w:t>
      </w:r>
      <w:proofErr w:type="spellEnd"/>
      <w:r w:rsidRPr="00E60584">
        <w:rPr>
          <w:rFonts w:ascii="Times New Roman" w:hAnsi="Times New Roman" w:cs="Times New Roman"/>
          <w:b w:val="0"/>
          <w:bCs w:val="0"/>
          <w:sz w:val="24"/>
          <w:szCs w:val="24"/>
        </w:rPr>
        <w:t xml:space="preserve"> with </w:t>
      </w:r>
      <w:proofErr w:type="spellStart"/>
      <w:r w:rsidRPr="00E60584">
        <w:rPr>
          <w:rFonts w:ascii="Times New Roman" w:hAnsi="Times New Roman" w:cs="Times New Roman"/>
          <w:b w:val="0"/>
          <w:bCs w:val="0"/>
          <w:sz w:val="24"/>
          <w:szCs w:val="24"/>
        </w:rPr>
        <w:t>etext</w:t>
      </w:r>
      <w:proofErr w:type="spellEnd"/>
      <w:r w:rsidRPr="00E60584">
        <w:rPr>
          <w:rFonts w:ascii="Times New Roman" w:hAnsi="Times New Roman" w:cs="Times New Roman"/>
          <w:b w:val="0"/>
          <w:bCs w:val="0"/>
          <w:sz w:val="24"/>
          <w:szCs w:val="24"/>
        </w:rPr>
        <w:t xml:space="preserve"> and traditional textbook (ISBN 9780321844354). </w:t>
      </w:r>
    </w:p>
    <w:p w:rsidR="00495BDF" w:rsidRPr="00E60584" w:rsidRDefault="0048472C">
      <w:pPr>
        <w:pStyle w:val="Heading2"/>
        <w:rPr>
          <w:rFonts w:ascii="Times New Roman" w:hAnsi="Times New Roman" w:cs="Times New Roman"/>
          <w:b w:val="0"/>
          <w:bCs w:val="0"/>
          <w:sz w:val="24"/>
          <w:szCs w:val="24"/>
        </w:rPr>
      </w:pPr>
      <w:r w:rsidRPr="00E60584">
        <w:rPr>
          <w:rFonts w:ascii="Times New Roman" w:hAnsi="Times New Roman" w:cs="Times New Roman"/>
          <w:b w:val="0"/>
          <w:bCs w:val="0"/>
          <w:sz w:val="24"/>
          <w:szCs w:val="24"/>
        </w:rPr>
        <w:t>PHYS 2425 Lab manual, available at the campus bookstore</w:t>
      </w:r>
    </w:p>
    <w:p w:rsidR="00495BDF" w:rsidRPr="00E60584" w:rsidRDefault="0048472C">
      <w:pPr>
        <w:pStyle w:val="Heading2"/>
        <w:rPr>
          <w:rFonts w:ascii="Times New Roman" w:hAnsi="Times New Roman" w:cs="Times New Roman"/>
        </w:rPr>
      </w:pPr>
      <w:r w:rsidRPr="00E60584">
        <w:rPr>
          <w:rFonts w:ascii="Times New Roman" w:hAnsi="Times New Roman" w:cs="Times New Roman"/>
        </w:rPr>
        <w:t>Course Description</w:t>
      </w:r>
    </w:p>
    <w:p w:rsidR="00495BDF" w:rsidRPr="00E60584" w:rsidRDefault="0048472C">
      <w:pPr>
        <w:tabs>
          <w:tab w:val="left" w:pos="360"/>
        </w:tabs>
        <w:rPr>
          <w:rFonts w:eastAsia="Arial" w:hAnsi="Times New Roman" w:cs="Times New Roman"/>
          <w:sz w:val="24"/>
          <w:szCs w:val="24"/>
        </w:rPr>
      </w:pPr>
      <w:r w:rsidRPr="00E60584">
        <w:rPr>
          <w:rFonts w:hAnsi="Times New Roman" w:cs="Times New Roman"/>
          <w:sz w:val="24"/>
          <w:szCs w:val="24"/>
        </w:rPr>
        <w:t>This is a calculus-based introductory physics course in mechanics. Topics include kinematics, dynamics, momentum, energy, and applications of Newton’s Laws.</w:t>
      </w:r>
    </w:p>
    <w:p w:rsidR="00495BDF" w:rsidRPr="00E60584" w:rsidRDefault="00495BDF">
      <w:pPr>
        <w:tabs>
          <w:tab w:val="left" w:pos="540"/>
        </w:tabs>
        <w:ind w:left="540" w:hanging="540"/>
        <w:rPr>
          <w:rFonts w:eastAsia="Arial" w:hAnsi="Times New Roman" w:cs="Times New Roman"/>
        </w:rPr>
      </w:pPr>
    </w:p>
    <w:p w:rsidR="00495BDF" w:rsidRPr="00E60584" w:rsidRDefault="0048472C">
      <w:pPr>
        <w:tabs>
          <w:tab w:val="left" w:pos="540"/>
          <w:tab w:val="left" w:pos="1710"/>
        </w:tabs>
        <w:rPr>
          <w:rFonts w:eastAsia="Verdana" w:hAnsi="Times New Roman" w:cs="Times New Roman"/>
          <w:b/>
          <w:bCs/>
          <w:sz w:val="28"/>
          <w:szCs w:val="28"/>
        </w:rPr>
      </w:pPr>
      <w:r w:rsidRPr="00E60584">
        <w:rPr>
          <w:rFonts w:hAnsi="Times New Roman" w:cs="Times New Roman"/>
          <w:b/>
          <w:bCs/>
          <w:sz w:val="28"/>
          <w:szCs w:val="28"/>
        </w:rPr>
        <w:t>University Catalogue Description</w:t>
      </w:r>
    </w:p>
    <w:p w:rsidR="00495BDF" w:rsidRPr="00E60584" w:rsidRDefault="0048472C">
      <w:pPr>
        <w:tabs>
          <w:tab w:val="left" w:pos="540"/>
          <w:tab w:val="left" w:pos="1710"/>
        </w:tabs>
        <w:rPr>
          <w:rFonts w:eastAsia="Arial" w:hAnsi="Times New Roman" w:cs="Times New Roman"/>
          <w:sz w:val="24"/>
          <w:szCs w:val="24"/>
        </w:rPr>
      </w:pPr>
      <w:r w:rsidRPr="00E60584">
        <w:rPr>
          <w:rFonts w:hAnsi="Times New Roman" w:cs="Times New Roman"/>
          <w:sz w:val="24"/>
          <w:szCs w:val="24"/>
        </w:rPr>
        <w:t>Calculus based physics course in mechanics for science, mathematics and engineering students. Prerequisites: You must be currently enrolled in Calculus I or have previously taken Calculus I.</w:t>
      </w:r>
    </w:p>
    <w:p w:rsidR="00495BDF" w:rsidRPr="00E60584" w:rsidRDefault="00495BDF">
      <w:pPr>
        <w:tabs>
          <w:tab w:val="left" w:pos="540"/>
          <w:tab w:val="left" w:pos="1710"/>
        </w:tabs>
        <w:rPr>
          <w:rFonts w:eastAsia="Arial" w:hAnsi="Times New Roman" w:cs="Times New Roman"/>
        </w:rPr>
      </w:pPr>
    </w:p>
    <w:p w:rsidR="00495BDF" w:rsidRPr="00E60584" w:rsidRDefault="0048472C">
      <w:pPr>
        <w:pStyle w:val="Heading2"/>
        <w:rPr>
          <w:rFonts w:ascii="Times New Roman" w:hAnsi="Times New Roman" w:cs="Times New Roman"/>
          <w:sz w:val="20"/>
          <w:szCs w:val="20"/>
        </w:rPr>
      </w:pPr>
      <w:r w:rsidRPr="00E60584">
        <w:rPr>
          <w:rFonts w:ascii="Times New Roman" w:hAnsi="Times New Roman" w:cs="Times New Roman"/>
        </w:rPr>
        <w:t xml:space="preserve">Student Learning Outcomes </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0"/>
          <w:szCs w:val="20"/>
        </w:rPr>
        <w:tab/>
      </w:r>
      <w:r w:rsidRPr="00E60584">
        <w:rPr>
          <w:rFonts w:eastAsia="Arial" w:hAnsi="Times New Roman" w:cs="Times New Roman"/>
          <w:sz w:val="24"/>
          <w:szCs w:val="24"/>
        </w:rPr>
        <w:t>1. Students will be able precisely explain and calculate motion using the concepts of position, velocity, and acceleration.</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2. Students will be able to represent the forces on an object in a physical situation and calculate the resulting motion using Newton</w:t>
      </w:r>
      <w:r w:rsidRPr="00E60584">
        <w:rPr>
          <w:rFonts w:hAnsi="Times New Roman" w:cs="Times New Roman"/>
          <w:sz w:val="24"/>
          <w:szCs w:val="24"/>
        </w:rPr>
        <w:t>’s Laws.</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3. Students will be able use momentum and energy to describe a physical situation and calculate the motion of an object using these quantities.</w:t>
      </w:r>
    </w:p>
    <w:p w:rsidR="00495BDF" w:rsidRPr="00E60584" w:rsidRDefault="00495BDF">
      <w:pPr>
        <w:tabs>
          <w:tab w:val="left" w:pos="540"/>
        </w:tabs>
        <w:ind w:left="540" w:hanging="540"/>
        <w:rPr>
          <w:rFonts w:eastAsia="Arial" w:hAnsi="Times New Roman" w:cs="Times New Roman"/>
          <w:sz w:val="20"/>
          <w:szCs w:val="20"/>
        </w:rPr>
      </w:pPr>
    </w:p>
    <w:p w:rsidR="00495BDF" w:rsidRPr="00F61337" w:rsidRDefault="0048472C" w:rsidP="00F61337">
      <w:pPr>
        <w:pStyle w:val="Heading1"/>
        <w:rPr>
          <w:rFonts w:ascii="Times New Roman" w:hAnsi="Times New Roman" w:cs="Times New Roman"/>
        </w:rPr>
      </w:pPr>
      <w:r w:rsidRPr="00E60584">
        <w:rPr>
          <w:rFonts w:ascii="Times New Roman" w:hAnsi="Times New Roman" w:cs="Times New Roman"/>
        </w:rPr>
        <w:lastRenderedPageBreak/>
        <w:t>COURSE REQUIREMENTS</w:t>
      </w:r>
    </w:p>
    <w:p w:rsidR="00495BDF" w:rsidRPr="00E60584" w:rsidRDefault="0048472C">
      <w:pPr>
        <w:pStyle w:val="Heading1"/>
        <w:rPr>
          <w:rFonts w:ascii="Times New Roman" w:hAnsi="Times New Roman" w:cs="Times New Roman"/>
        </w:rPr>
      </w:pPr>
      <w:r w:rsidRPr="00E60584">
        <w:rPr>
          <w:rFonts w:ascii="Times New Roman" w:hAnsi="Times New Roman" w:cs="Times New Roman"/>
        </w:rPr>
        <w:t>Grading</w:t>
      </w:r>
    </w:p>
    <w:p w:rsidR="00495BDF" w:rsidRPr="00E60584" w:rsidRDefault="0048472C">
      <w:pPr>
        <w:tabs>
          <w:tab w:val="left" w:pos="540"/>
        </w:tabs>
        <w:ind w:left="540" w:hanging="540"/>
        <w:rPr>
          <w:rFonts w:eastAsia="Arial" w:hAnsi="Times New Roman" w:cs="Times New Roman"/>
          <w:sz w:val="24"/>
          <w:szCs w:val="24"/>
        </w:rPr>
      </w:pPr>
      <w:r w:rsidRPr="00E60584">
        <w:rPr>
          <w:rFonts w:hAnsi="Times New Roman" w:cs="Times New Roman"/>
          <w:sz w:val="24"/>
          <w:szCs w:val="24"/>
        </w:rPr>
        <w:t xml:space="preserve">Grades will be based on four components: </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 xml:space="preserve">Exams </w:t>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00514D84">
        <w:rPr>
          <w:rFonts w:hAnsi="Times New Roman" w:cs="Times New Roman"/>
          <w:sz w:val="24"/>
          <w:szCs w:val="24"/>
        </w:rPr>
        <w:t>4</w:t>
      </w:r>
      <w:r w:rsidR="00F61337">
        <w:rPr>
          <w:rFonts w:hAnsi="Times New Roman" w:cs="Times New Roman"/>
          <w:sz w:val="24"/>
          <w:szCs w:val="24"/>
        </w:rPr>
        <w:t>5</w:t>
      </w:r>
      <w:r w:rsidRPr="00E60584">
        <w:rPr>
          <w:rFonts w:hAnsi="Times New Roman" w:cs="Times New Roman"/>
          <w:sz w:val="24"/>
          <w:szCs w:val="24"/>
        </w:rPr>
        <w:t xml:space="preserve"> %</w:t>
      </w:r>
      <w:r w:rsidRPr="00E60584">
        <w:rPr>
          <w:rFonts w:eastAsia="Arial" w:hAnsi="Times New Roman" w:cs="Times New Roman"/>
          <w:sz w:val="24"/>
          <w:szCs w:val="24"/>
        </w:rPr>
        <w:tab/>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Final Exam</w:t>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t>20 %</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r>
      <w:proofErr w:type="spellStart"/>
      <w:r w:rsidRPr="00E60584">
        <w:rPr>
          <w:rFonts w:eastAsia="Arial" w:hAnsi="Times New Roman" w:cs="Times New Roman"/>
          <w:sz w:val="24"/>
          <w:szCs w:val="24"/>
        </w:rPr>
        <w:t>MasteringPhysics</w:t>
      </w:r>
      <w:proofErr w:type="spellEnd"/>
      <w:r w:rsidRPr="00E60584">
        <w:rPr>
          <w:rFonts w:eastAsia="Arial" w:hAnsi="Times New Roman" w:cs="Times New Roman"/>
          <w:sz w:val="24"/>
          <w:szCs w:val="24"/>
        </w:rPr>
        <w:t xml:space="preserve"> Homework</w:t>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hAnsi="Times New Roman" w:cs="Times New Roman"/>
          <w:sz w:val="24"/>
          <w:szCs w:val="24"/>
        </w:rPr>
        <w:t>15 %</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r>
      <w:r w:rsidR="00F61337">
        <w:rPr>
          <w:rFonts w:eastAsia="Arial" w:hAnsi="Times New Roman" w:cs="Times New Roman"/>
          <w:sz w:val="24"/>
          <w:szCs w:val="24"/>
        </w:rPr>
        <w:t>Labs</w:t>
      </w:r>
      <w:r w:rsidR="00F61337">
        <w:rPr>
          <w:rFonts w:eastAsia="Arial" w:hAnsi="Times New Roman" w:cs="Times New Roman"/>
          <w:sz w:val="24"/>
          <w:szCs w:val="24"/>
        </w:rPr>
        <w:tab/>
      </w:r>
      <w:r w:rsidR="00F61337">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Pr="00E60584">
        <w:rPr>
          <w:rFonts w:eastAsia="Arial" w:hAnsi="Times New Roman" w:cs="Times New Roman"/>
          <w:sz w:val="24"/>
          <w:szCs w:val="24"/>
        </w:rPr>
        <w:tab/>
      </w:r>
      <w:r w:rsidR="00F61337">
        <w:rPr>
          <w:rFonts w:hAnsi="Times New Roman" w:cs="Times New Roman"/>
          <w:sz w:val="24"/>
          <w:szCs w:val="24"/>
        </w:rPr>
        <w:t>20</w:t>
      </w:r>
      <w:r w:rsidRPr="00E60584">
        <w:rPr>
          <w:rFonts w:hAnsi="Times New Roman" w:cs="Times New Roman"/>
          <w:sz w:val="24"/>
          <w:szCs w:val="24"/>
        </w:rPr>
        <w:t xml:space="preserve"> %</w:t>
      </w:r>
    </w:p>
    <w:p w:rsidR="00495BDF" w:rsidRPr="00E60584" w:rsidRDefault="00495BDF">
      <w:pPr>
        <w:tabs>
          <w:tab w:val="left" w:pos="540"/>
        </w:tabs>
        <w:ind w:left="540" w:hanging="540"/>
        <w:rPr>
          <w:rFonts w:eastAsia="Arial" w:hAnsi="Times New Roman" w:cs="Times New Roman"/>
          <w:sz w:val="24"/>
          <w:szCs w:val="24"/>
        </w:rPr>
      </w:pPr>
    </w:p>
    <w:p w:rsidR="00495BDF" w:rsidRPr="00E60584" w:rsidRDefault="0048472C">
      <w:pPr>
        <w:tabs>
          <w:tab w:val="left" w:pos="540"/>
        </w:tabs>
        <w:ind w:left="540" w:hanging="540"/>
        <w:rPr>
          <w:rFonts w:eastAsia="Arial" w:hAnsi="Times New Roman" w:cs="Times New Roman"/>
          <w:sz w:val="24"/>
          <w:szCs w:val="24"/>
        </w:rPr>
      </w:pPr>
      <w:r w:rsidRPr="00E60584">
        <w:rPr>
          <w:rFonts w:hAnsi="Times New Roman" w:cs="Times New Roman"/>
          <w:sz w:val="24"/>
          <w:szCs w:val="24"/>
        </w:rPr>
        <w:t>Grading scale: Final Percent</w:t>
      </w:r>
      <w:r w:rsidR="00EE3CE3">
        <w:rPr>
          <w:rFonts w:hAnsi="Times New Roman" w:cs="Times New Roman"/>
          <w:sz w:val="24"/>
          <w:szCs w:val="24"/>
        </w:rPr>
        <w:t>age</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r>
      <w:r w:rsidRPr="00E60584">
        <w:rPr>
          <w:rFonts w:hAnsi="Times New Roman" w:cs="Times New Roman"/>
          <w:sz w:val="24"/>
          <w:szCs w:val="24"/>
        </w:rPr>
        <w:t xml:space="preserve">A &gt; 90 </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 xml:space="preserve">80 &lt; B &lt; </w:t>
      </w:r>
      <w:r w:rsidRPr="00E60584">
        <w:rPr>
          <w:rFonts w:hAnsi="Times New Roman" w:cs="Times New Roman"/>
          <w:sz w:val="24"/>
          <w:szCs w:val="24"/>
        </w:rPr>
        <w:t>90</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 xml:space="preserve">70 &lt; C &lt; </w:t>
      </w:r>
      <w:r w:rsidRPr="00E60584">
        <w:rPr>
          <w:rFonts w:hAnsi="Times New Roman" w:cs="Times New Roman"/>
          <w:sz w:val="24"/>
          <w:szCs w:val="24"/>
        </w:rPr>
        <w:t>80</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t xml:space="preserve">60 &lt; D &lt; </w:t>
      </w:r>
      <w:r w:rsidRPr="00E60584">
        <w:rPr>
          <w:rFonts w:hAnsi="Times New Roman" w:cs="Times New Roman"/>
          <w:sz w:val="24"/>
          <w:szCs w:val="24"/>
        </w:rPr>
        <w:t>70</w:t>
      </w:r>
    </w:p>
    <w:p w:rsidR="00495BDF" w:rsidRPr="00E60584" w:rsidRDefault="0048472C">
      <w:pPr>
        <w:tabs>
          <w:tab w:val="left" w:pos="540"/>
        </w:tabs>
        <w:ind w:left="540" w:hanging="540"/>
        <w:rPr>
          <w:rFonts w:eastAsia="Arial" w:hAnsi="Times New Roman" w:cs="Times New Roman"/>
          <w:sz w:val="24"/>
          <w:szCs w:val="24"/>
        </w:rPr>
      </w:pPr>
      <w:r w:rsidRPr="00E60584">
        <w:rPr>
          <w:rFonts w:eastAsia="Arial" w:hAnsi="Times New Roman" w:cs="Times New Roman"/>
          <w:sz w:val="24"/>
          <w:szCs w:val="24"/>
        </w:rPr>
        <w:tab/>
      </w:r>
      <w:r w:rsidRPr="00E60584">
        <w:rPr>
          <w:rFonts w:hAnsi="Times New Roman" w:cs="Times New Roman"/>
          <w:sz w:val="24"/>
          <w:szCs w:val="24"/>
        </w:rPr>
        <w:t xml:space="preserve">  F &lt; 60 </w:t>
      </w:r>
    </w:p>
    <w:p w:rsidR="00495BDF" w:rsidRPr="00E60584" w:rsidRDefault="00495BDF">
      <w:pPr>
        <w:tabs>
          <w:tab w:val="left" w:pos="540"/>
        </w:tabs>
        <w:ind w:left="540" w:hanging="540"/>
        <w:rPr>
          <w:rFonts w:eastAsia="Arial" w:hAnsi="Times New Roman" w:cs="Times New Roman"/>
          <w:sz w:val="24"/>
          <w:szCs w:val="24"/>
        </w:rPr>
      </w:pPr>
    </w:p>
    <w:p w:rsidR="00495BDF" w:rsidRPr="00E60584" w:rsidRDefault="00495BDF">
      <w:pPr>
        <w:tabs>
          <w:tab w:val="left" w:pos="540"/>
        </w:tabs>
        <w:ind w:left="540" w:hanging="540"/>
        <w:rPr>
          <w:rFonts w:eastAsia="Arial" w:hAnsi="Times New Roman" w:cs="Times New Roman"/>
          <w:sz w:val="24"/>
          <w:szCs w:val="24"/>
        </w:rPr>
      </w:pPr>
    </w:p>
    <w:p w:rsidR="00495BDF" w:rsidRPr="00E60584" w:rsidRDefault="0048472C">
      <w:pPr>
        <w:tabs>
          <w:tab w:val="left" w:pos="540"/>
        </w:tabs>
        <w:ind w:left="540" w:hanging="540"/>
        <w:rPr>
          <w:rFonts w:eastAsia="Arial" w:hAnsi="Times New Roman" w:cs="Times New Roman"/>
          <w:sz w:val="24"/>
          <w:szCs w:val="24"/>
        </w:rPr>
      </w:pPr>
      <w:r w:rsidRPr="00514D84">
        <w:rPr>
          <w:rFonts w:hAnsi="Times New Roman" w:cs="Times New Roman"/>
          <w:b/>
          <w:sz w:val="24"/>
          <w:szCs w:val="24"/>
        </w:rPr>
        <w:t>Exams:</w:t>
      </w:r>
      <w:r w:rsidRPr="00E60584">
        <w:rPr>
          <w:rFonts w:hAnsi="Times New Roman" w:cs="Times New Roman"/>
          <w:sz w:val="24"/>
          <w:szCs w:val="24"/>
        </w:rPr>
        <w:t xml:space="preserve"> There will be </w:t>
      </w:r>
      <w:r w:rsidR="00F61337">
        <w:rPr>
          <w:rFonts w:hAnsi="Times New Roman" w:cs="Times New Roman"/>
          <w:sz w:val="24"/>
          <w:szCs w:val="24"/>
        </w:rPr>
        <w:t>four</w:t>
      </w:r>
      <w:r w:rsidRPr="00E60584">
        <w:rPr>
          <w:rFonts w:hAnsi="Times New Roman" w:cs="Times New Roman"/>
          <w:sz w:val="24"/>
          <w:szCs w:val="24"/>
        </w:rPr>
        <w:t xml:space="preserve"> midterms and a final. The lowest midterm exam will be dropped.  The exams will be weighted equally (1</w:t>
      </w:r>
      <w:r w:rsidR="00F61337">
        <w:rPr>
          <w:rFonts w:hAnsi="Times New Roman" w:cs="Times New Roman"/>
          <w:sz w:val="24"/>
          <w:szCs w:val="24"/>
        </w:rPr>
        <w:t>5</w:t>
      </w:r>
      <w:r w:rsidRPr="00E60584">
        <w:rPr>
          <w:rFonts w:hAnsi="Times New Roman" w:cs="Times New Roman"/>
          <w:sz w:val="24"/>
          <w:szCs w:val="24"/>
        </w:rPr>
        <w:t xml:space="preserve"> percent each). The final will be cumulative and accounts for </w:t>
      </w:r>
      <w:r w:rsidR="008C171A">
        <w:rPr>
          <w:rFonts w:hAnsi="Times New Roman" w:cs="Times New Roman"/>
          <w:sz w:val="24"/>
          <w:szCs w:val="24"/>
        </w:rPr>
        <w:t>20</w:t>
      </w:r>
      <w:r w:rsidRPr="00E60584">
        <w:rPr>
          <w:rFonts w:hAnsi="Times New Roman" w:cs="Times New Roman"/>
          <w:sz w:val="24"/>
          <w:szCs w:val="24"/>
        </w:rPr>
        <w:t>%.</w:t>
      </w:r>
      <w:r w:rsidR="00F61337">
        <w:rPr>
          <w:rFonts w:hAnsi="Times New Roman" w:cs="Times New Roman"/>
          <w:sz w:val="24"/>
          <w:szCs w:val="24"/>
        </w:rPr>
        <w:t xml:space="preserve"> </w:t>
      </w:r>
      <w:r w:rsidRPr="00E60584">
        <w:rPr>
          <w:rFonts w:hAnsi="Times New Roman" w:cs="Times New Roman"/>
          <w:sz w:val="24"/>
          <w:szCs w:val="24"/>
        </w:rPr>
        <w:t xml:space="preserve">See the course </w:t>
      </w:r>
      <w:r w:rsidR="00F61337">
        <w:rPr>
          <w:rFonts w:hAnsi="Times New Roman" w:cs="Times New Roman"/>
          <w:sz w:val="24"/>
          <w:szCs w:val="24"/>
        </w:rPr>
        <w:t xml:space="preserve">calendar </w:t>
      </w:r>
      <w:r w:rsidRPr="00E60584">
        <w:rPr>
          <w:rFonts w:hAnsi="Times New Roman" w:cs="Times New Roman"/>
          <w:sz w:val="24"/>
          <w:szCs w:val="24"/>
        </w:rPr>
        <w:t>for exam</w:t>
      </w:r>
      <w:r w:rsidRPr="00E60584">
        <w:rPr>
          <w:rFonts w:hAnsi="Times New Roman" w:cs="Times New Roman"/>
          <w:i/>
          <w:iCs/>
          <w:sz w:val="24"/>
          <w:szCs w:val="24"/>
        </w:rPr>
        <w:t xml:space="preserve"> </w:t>
      </w:r>
      <w:r w:rsidRPr="00E60584">
        <w:rPr>
          <w:rFonts w:hAnsi="Times New Roman" w:cs="Times New Roman"/>
          <w:sz w:val="24"/>
          <w:szCs w:val="24"/>
        </w:rPr>
        <w:t>dates. Make-up exams will only be allowed for excused absences. See course policies below for details on excused absences.</w:t>
      </w:r>
    </w:p>
    <w:p w:rsidR="00495BDF" w:rsidRPr="00E60584" w:rsidRDefault="00495BDF">
      <w:pPr>
        <w:tabs>
          <w:tab w:val="left" w:pos="540"/>
        </w:tabs>
        <w:ind w:left="540" w:hanging="540"/>
        <w:rPr>
          <w:rFonts w:eastAsia="Arial" w:hAnsi="Times New Roman" w:cs="Times New Roman"/>
          <w:sz w:val="24"/>
          <w:szCs w:val="24"/>
        </w:rPr>
      </w:pPr>
    </w:p>
    <w:p w:rsidR="00495BDF" w:rsidRDefault="0048472C">
      <w:pPr>
        <w:tabs>
          <w:tab w:val="left" w:pos="540"/>
        </w:tabs>
        <w:ind w:left="540" w:hanging="540"/>
        <w:rPr>
          <w:rFonts w:hAnsi="Times New Roman" w:cs="Times New Roman"/>
          <w:sz w:val="24"/>
          <w:szCs w:val="24"/>
        </w:rPr>
      </w:pPr>
      <w:proofErr w:type="spellStart"/>
      <w:r w:rsidRPr="00514D84">
        <w:rPr>
          <w:rFonts w:hAnsi="Times New Roman" w:cs="Times New Roman"/>
          <w:b/>
          <w:sz w:val="24"/>
          <w:szCs w:val="24"/>
        </w:rPr>
        <w:t>MasteringPhysics</w:t>
      </w:r>
      <w:proofErr w:type="spellEnd"/>
      <w:r w:rsidR="00C467F5" w:rsidRPr="00514D84">
        <w:rPr>
          <w:rFonts w:hAnsi="Times New Roman" w:cs="Times New Roman"/>
          <w:b/>
          <w:sz w:val="24"/>
          <w:szCs w:val="24"/>
        </w:rPr>
        <w:t>:</w:t>
      </w:r>
      <w:r w:rsidR="00C467F5">
        <w:rPr>
          <w:rFonts w:hAnsi="Times New Roman" w:cs="Times New Roman"/>
          <w:sz w:val="24"/>
          <w:szCs w:val="24"/>
        </w:rPr>
        <w:t xml:space="preserve"> The course number for mastering physics is </w:t>
      </w:r>
      <w:r w:rsidR="00E23AEB" w:rsidRPr="00E23AEB">
        <w:rPr>
          <w:rFonts w:hAnsi="Times New Roman" w:cs="Times New Roman"/>
          <w:sz w:val="24"/>
          <w:szCs w:val="24"/>
        </w:rPr>
        <w:t>MPMONTGOMERY92514</w:t>
      </w:r>
      <w:r w:rsidR="00C467F5">
        <w:rPr>
          <w:rFonts w:hAnsi="Times New Roman" w:cs="Times New Roman"/>
          <w:sz w:val="24"/>
          <w:szCs w:val="24"/>
        </w:rPr>
        <w:t>.</w:t>
      </w:r>
      <w:r w:rsidRPr="00E60584">
        <w:rPr>
          <w:rFonts w:hAnsi="Times New Roman" w:cs="Times New Roman"/>
          <w:sz w:val="24"/>
          <w:szCs w:val="24"/>
        </w:rPr>
        <w:t xml:space="preserve"> </w:t>
      </w:r>
      <w:r w:rsidR="00514D84">
        <w:rPr>
          <w:rFonts w:hAnsi="Times New Roman" w:cs="Times New Roman"/>
          <w:sz w:val="24"/>
          <w:szCs w:val="24"/>
        </w:rPr>
        <w:t>From mastering physics there will be</w:t>
      </w:r>
      <w:r w:rsidR="00F61337">
        <w:rPr>
          <w:rFonts w:hAnsi="Times New Roman" w:cs="Times New Roman"/>
          <w:sz w:val="24"/>
          <w:szCs w:val="24"/>
        </w:rPr>
        <w:t xml:space="preserve"> 14</w:t>
      </w:r>
      <w:r w:rsidRPr="00E60584">
        <w:rPr>
          <w:rFonts w:hAnsi="Times New Roman" w:cs="Times New Roman"/>
          <w:sz w:val="24"/>
          <w:szCs w:val="24"/>
        </w:rPr>
        <w:t xml:space="preserve"> homework assignments throughout the semester</w:t>
      </w:r>
      <w:r w:rsidR="008C171A">
        <w:rPr>
          <w:rFonts w:hAnsi="Times New Roman" w:cs="Times New Roman"/>
          <w:sz w:val="24"/>
          <w:szCs w:val="24"/>
        </w:rPr>
        <w:t xml:space="preserve"> (1 per chapter</w:t>
      </w:r>
      <w:r w:rsidR="00F61337">
        <w:rPr>
          <w:rFonts w:hAnsi="Times New Roman" w:cs="Times New Roman"/>
          <w:sz w:val="24"/>
          <w:szCs w:val="24"/>
        </w:rPr>
        <w:t xml:space="preserve"> and an introduction</w:t>
      </w:r>
      <w:r w:rsidR="008C171A">
        <w:rPr>
          <w:rFonts w:hAnsi="Times New Roman" w:cs="Times New Roman"/>
          <w:sz w:val="24"/>
          <w:szCs w:val="24"/>
        </w:rPr>
        <w:t>)</w:t>
      </w:r>
      <w:r w:rsidRPr="00E60584">
        <w:rPr>
          <w:rFonts w:hAnsi="Times New Roman" w:cs="Times New Roman"/>
          <w:sz w:val="24"/>
          <w:szCs w:val="24"/>
        </w:rPr>
        <w:t xml:space="preserve">. Homework will be submitted through </w:t>
      </w:r>
      <w:proofErr w:type="spellStart"/>
      <w:r w:rsidRPr="00E60584">
        <w:rPr>
          <w:rFonts w:hAnsi="Times New Roman" w:cs="Times New Roman"/>
          <w:sz w:val="24"/>
          <w:szCs w:val="24"/>
        </w:rPr>
        <w:t>MasteringPhysics</w:t>
      </w:r>
      <w:proofErr w:type="spellEnd"/>
      <w:r w:rsidRPr="00E60584">
        <w:rPr>
          <w:rFonts w:hAnsi="Times New Roman" w:cs="Times New Roman"/>
          <w:sz w:val="24"/>
          <w:szCs w:val="24"/>
        </w:rPr>
        <w:t xml:space="preserve">. The due date will be displayed in </w:t>
      </w:r>
      <w:proofErr w:type="spellStart"/>
      <w:r w:rsidRPr="00E60584">
        <w:rPr>
          <w:rFonts w:hAnsi="Times New Roman" w:cs="Times New Roman"/>
          <w:sz w:val="24"/>
          <w:szCs w:val="24"/>
        </w:rPr>
        <w:t>MasteringPhysics</w:t>
      </w:r>
      <w:proofErr w:type="spellEnd"/>
      <w:r w:rsidRPr="00E60584">
        <w:rPr>
          <w:rFonts w:hAnsi="Times New Roman" w:cs="Times New Roman"/>
          <w:sz w:val="24"/>
          <w:szCs w:val="24"/>
        </w:rPr>
        <w:t xml:space="preserve"> and announced in class. </w:t>
      </w:r>
    </w:p>
    <w:p w:rsidR="00495BDF" w:rsidRPr="00E60584" w:rsidRDefault="00495BDF">
      <w:pPr>
        <w:tabs>
          <w:tab w:val="left" w:pos="540"/>
        </w:tabs>
        <w:ind w:left="540" w:hanging="540"/>
        <w:rPr>
          <w:rFonts w:eastAsia="Arial" w:hAnsi="Times New Roman" w:cs="Times New Roman"/>
          <w:sz w:val="24"/>
          <w:szCs w:val="24"/>
        </w:rPr>
      </w:pPr>
    </w:p>
    <w:p w:rsidR="00F61337" w:rsidRPr="00033D13" w:rsidRDefault="00F61337" w:rsidP="00F61337">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Cambria" w:eastAsia="Times New Roman" w:hAnsi="Cambria"/>
        </w:rPr>
      </w:pPr>
      <w:r>
        <w:rPr>
          <w:rFonts w:hAnsi="Times New Roman" w:cs="Times New Roman"/>
          <w:b/>
          <w:sz w:val="24"/>
          <w:szCs w:val="24"/>
        </w:rPr>
        <w:t>Lab</w:t>
      </w:r>
      <w:r w:rsidR="0048472C" w:rsidRPr="00514D84">
        <w:rPr>
          <w:rFonts w:hAnsi="Times New Roman" w:cs="Times New Roman"/>
          <w:b/>
          <w:sz w:val="24"/>
          <w:szCs w:val="24"/>
        </w:rPr>
        <w:t xml:space="preserve"> assignments:</w:t>
      </w:r>
      <w:r w:rsidR="0048472C" w:rsidRPr="00E60584">
        <w:rPr>
          <w:rFonts w:hAnsi="Times New Roman" w:cs="Times New Roman"/>
          <w:sz w:val="24"/>
          <w:szCs w:val="24"/>
        </w:rPr>
        <w:t xml:space="preserve"> </w:t>
      </w:r>
      <w:r w:rsidRPr="00033D13">
        <w:rPr>
          <w:rFonts w:ascii="Cambria" w:eastAsia="Times New Roman" w:hAnsi="Cambria"/>
        </w:rPr>
        <w:t xml:space="preserve">Labs are mandatory and are part of your grade.  </w:t>
      </w:r>
      <w:r w:rsidRPr="00C01B40">
        <w:rPr>
          <w:rFonts w:ascii="Cambria" w:eastAsia="Times New Roman" w:hAnsi="Cambria"/>
          <w:b/>
          <w:i/>
        </w:rPr>
        <w:t xml:space="preserve">According to University policy, if you fail the lab section of the class, you will also automatically fail the course. </w:t>
      </w:r>
      <w:r>
        <w:rPr>
          <w:rFonts w:ascii="Cambria" w:eastAsia="Times New Roman" w:hAnsi="Cambria"/>
        </w:rPr>
        <w:t xml:space="preserve"> </w:t>
      </w:r>
      <w:r w:rsidRPr="00033D13">
        <w:rPr>
          <w:rFonts w:ascii="Cambria" w:eastAsia="Times New Roman" w:hAnsi="Cambria"/>
        </w:rPr>
        <w:t xml:space="preserve">Labs will be held in </w:t>
      </w:r>
      <w:r>
        <w:rPr>
          <w:rFonts w:ascii="Cambria" w:eastAsia="Times New Roman" w:hAnsi="Cambria"/>
        </w:rPr>
        <w:t>Science 114</w:t>
      </w:r>
      <w:r w:rsidRPr="00033D13">
        <w:rPr>
          <w:rFonts w:ascii="Cambria" w:eastAsia="Times New Roman" w:hAnsi="Cambria"/>
        </w:rPr>
        <w:t xml:space="preserve">.   Be sure to have a pencil, a calculator, and </w:t>
      </w:r>
      <w:r>
        <w:rPr>
          <w:rFonts w:ascii="Cambria" w:eastAsia="Times New Roman" w:hAnsi="Cambria"/>
        </w:rPr>
        <w:t>your lab manual</w:t>
      </w:r>
      <w:r w:rsidRPr="00033D13">
        <w:rPr>
          <w:rFonts w:ascii="Cambria" w:eastAsia="Times New Roman" w:hAnsi="Cambria"/>
        </w:rPr>
        <w:t xml:space="preserve"> with you</w:t>
      </w:r>
      <w:r>
        <w:rPr>
          <w:rFonts w:ascii="Cambria" w:eastAsia="Times New Roman" w:hAnsi="Cambria"/>
        </w:rPr>
        <w:t>.  Labs are led by a graduate student assistant.  If you have questions about lab, first ask the lab assistant.  If the problem is not resolved to your satisfaction, you should then talk to me.  More details on labs will be discussed on your first lab date.</w:t>
      </w:r>
    </w:p>
    <w:p w:rsidR="00495BDF" w:rsidRPr="00E60584" w:rsidRDefault="00495BDF">
      <w:pPr>
        <w:tabs>
          <w:tab w:val="left" w:pos="540"/>
        </w:tabs>
        <w:ind w:left="540" w:hanging="540"/>
        <w:rPr>
          <w:rFonts w:eastAsia="Arial" w:hAnsi="Times New Roman" w:cs="Times New Roman"/>
        </w:rPr>
      </w:pPr>
    </w:p>
    <w:p w:rsidR="00495BDF" w:rsidRPr="00E60584" w:rsidRDefault="0048472C" w:rsidP="00E60584">
      <w:pPr>
        <w:pStyle w:val="Heading1"/>
        <w:rPr>
          <w:rFonts w:ascii="Times New Roman" w:hAnsi="Times New Roman" w:cs="Times New Roman"/>
        </w:rPr>
      </w:pPr>
      <w:r w:rsidRPr="00E60584">
        <w:rPr>
          <w:rFonts w:ascii="Times New Roman" w:hAnsi="Times New Roman" w:cs="Times New Roman"/>
        </w:rPr>
        <w:t>COURSE AND UNIVERSITY PROCEDURES/POLICIES</w:t>
      </w:r>
    </w:p>
    <w:p w:rsidR="00495BDF" w:rsidRPr="00E60584" w:rsidRDefault="0048472C">
      <w:pPr>
        <w:pStyle w:val="Heading2"/>
        <w:rPr>
          <w:rFonts w:ascii="Times New Roman" w:hAnsi="Times New Roman" w:cs="Times New Roman"/>
        </w:rPr>
      </w:pPr>
      <w:r w:rsidRPr="00E60584">
        <w:rPr>
          <w:rFonts w:ascii="Times New Roman" w:hAnsi="Times New Roman" w:cs="Times New Roman"/>
        </w:rPr>
        <w:t>Course Specific Procedures</w:t>
      </w:r>
    </w:p>
    <w:p w:rsidR="00495BDF" w:rsidRPr="00E60584" w:rsidRDefault="0048472C">
      <w:pPr>
        <w:tabs>
          <w:tab w:val="left" w:pos="540"/>
        </w:tabs>
        <w:ind w:left="540" w:hanging="540"/>
        <w:rPr>
          <w:rFonts w:eastAsia="Arial" w:hAnsi="Times New Roman" w:cs="Times New Roman"/>
        </w:rPr>
      </w:pPr>
      <w:r w:rsidRPr="00E60584">
        <w:rPr>
          <w:rFonts w:eastAsia="Arial" w:hAnsi="Times New Roman" w:cs="Times New Roman"/>
        </w:rPr>
        <w:tab/>
      </w: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 xml:space="preserve">1. Cell phone use is only allowed if used for class activities. </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 xml:space="preserve">2. </w:t>
      </w:r>
      <w:r w:rsidRPr="00E60584">
        <w:rPr>
          <w:rFonts w:hAnsi="Times New Roman" w:cs="Times New Roman"/>
          <w:b/>
          <w:bCs/>
          <w:sz w:val="24"/>
          <w:szCs w:val="24"/>
        </w:rPr>
        <w:t>Eating is not allowed</w:t>
      </w:r>
      <w:r w:rsidRPr="00E60584">
        <w:rPr>
          <w:rFonts w:hAnsi="Times New Roman" w:cs="Times New Roman"/>
          <w:sz w:val="24"/>
          <w:szCs w:val="24"/>
        </w:rPr>
        <w:t>. However, covered drinks are allowed.</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 xml:space="preserve">3. Attendance will be taken at the beginning of class. </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 xml:space="preserve">4. The instructor must be notified by email (kent.montgomery@tamuc.edu) about any excused absences </w:t>
      </w:r>
      <w:r w:rsidRPr="00E60584">
        <w:rPr>
          <w:rFonts w:hAnsi="Times New Roman" w:cs="Times New Roman"/>
          <w:b/>
          <w:bCs/>
          <w:sz w:val="24"/>
          <w:szCs w:val="24"/>
        </w:rPr>
        <w:t>no later than 24 hours after the missed class</w:t>
      </w:r>
      <w:r w:rsidRPr="00E60584">
        <w:rPr>
          <w:rFonts w:hAnsi="Times New Roman" w:cs="Times New Roman"/>
          <w:sz w:val="24"/>
          <w:szCs w:val="24"/>
        </w:rPr>
        <w:t xml:space="preserve">. Even if you choose to notify the instructor in person, you </w:t>
      </w:r>
      <w:r w:rsidRPr="00E60584">
        <w:rPr>
          <w:rFonts w:hAnsi="Times New Roman" w:cs="Times New Roman"/>
          <w:b/>
          <w:bCs/>
          <w:sz w:val="24"/>
          <w:szCs w:val="24"/>
        </w:rPr>
        <w:t>must still follow up with email</w:t>
      </w:r>
      <w:r w:rsidRPr="00E60584">
        <w:rPr>
          <w:rFonts w:hAnsi="Times New Roman" w:cs="Times New Roman"/>
          <w:sz w:val="24"/>
          <w:szCs w:val="24"/>
        </w:rPr>
        <w:t xml:space="preserve"> within 24 hours of the missed class. If </w:t>
      </w:r>
      <w:r w:rsidRPr="00E60584">
        <w:rPr>
          <w:rFonts w:hAnsi="Times New Roman" w:cs="Times New Roman"/>
          <w:sz w:val="24"/>
          <w:szCs w:val="24"/>
        </w:rPr>
        <w:lastRenderedPageBreak/>
        <w:t>you do not follow this policy, you may not be able to make up missed exams or turn in late work except in extreme circumstances.</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5. You are responsible for obtaining notes and class announcements from missed classes.</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6. Excessive absences may result in being dropped from the course.</w:t>
      </w:r>
    </w:p>
    <w:p w:rsidR="00495BDF" w:rsidRPr="00E60584" w:rsidRDefault="00495BDF">
      <w:pPr>
        <w:tabs>
          <w:tab w:val="left" w:pos="540"/>
        </w:tabs>
        <w:rPr>
          <w:rFonts w:eastAsia="Arial" w:hAnsi="Times New Roman" w:cs="Times New Roman"/>
          <w:sz w:val="24"/>
          <w:szCs w:val="24"/>
        </w:rPr>
      </w:pPr>
    </w:p>
    <w:p w:rsidR="00495BDF" w:rsidRPr="00E60584" w:rsidRDefault="0048472C">
      <w:pPr>
        <w:tabs>
          <w:tab w:val="left" w:pos="540"/>
        </w:tabs>
        <w:rPr>
          <w:rFonts w:eastAsia="Arial" w:hAnsi="Times New Roman" w:cs="Times New Roman"/>
          <w:sz w:val="24"/>
          <w:szCs w:val="24"/>
        </w:rPr>
      </w:pPr>
      <w:r w:rsidRPr="00E60584">
        <w:rPr>
          <w:rFonts w:hAnsi="Times New Roman" w:cs="Times New Roman"/>
          <w:sz w:val="24"/>
          <w:szCs w:val="24"/>
        </w:rPr>
        <w:t xml:space="preserve">7. When emailing the instructor, include the </w:t>
      </w:r>
      <w:r w:rsidRPr="00E60584">
        <w:rPr>
          <w:rFonts w:hAnsi="Times New Roman" w:cs="Times New Roman"/>
          <w:b/>
          <w:bCs/>
          <w:sz w:val="24"/>
          <w:szCs w:val="24"/>
        </w:rPr>
        <w:t>course and section number in the subject line</w:t>
      </w:r>
      <w:r w:rsidRPr="00E60584">
        <w:rPr>
          <w:rFonts w:hAnsi="Times New Roman" w:cs="Times New Roman"/>
          <w:sz w:val="24"/>
          <w:szCs w:val="24"/>
        </w:rPr>
        <w:t>.</w:t>
      </w:r>
    </w:p>
    <w:p w:rsidR="00495BDF" w:rsidRPr="00E60584" w:rsidRDefault="00495BDF">
      <w:pPr>
        <w:tabs>
          <w:tab w:val="left" w:pos="540"/>
        </w:tabs>
        <w:rPr>
          <w:rFonts w:eastAsia="Arial" w:hAnsi="Times New Roman" w:cs="Times New Roman"/>
          <w:sz w:val="24"/>
          <w:szCs w:val="24"/>
        </w:rPr>
      </w:pPr>
    </w:p>
    <w:p w:rsidR="00495BDF" w:rsidRPr="00E60584" w:rsidRDefault="00EE3CE3">
      <w:pPr>
        <w:tabs>
          <w:tab w:val="left" w:pos="540"/>
        </w:tabs>
        <w:rPr>
          <w:rFonts w:eastAsia="Arial" w:hAnsi="Times New Roman" w:cs="Times New Roman"/>
          <w:sz w:val="24"/>
          <w:szCs w:val="24"/>
        </w:rPr>
      </w:pPr>
      <w:r>
        <w:rPr>
          <w:rFonts w:hAnsi="Times New Roman" w:cs="Times New Roman"/>
          <w:sz w:val="24"/>
          <w:szCs w:val="24"/>
        </w:rPr>
        <w:t>8</w:t>
      </w:r>
      <w:r w:rsidR="0048472C" w:rsidRPr="00E60584">
        <w:rPr>
          <w:rFonts w:hAnsi="Times New Roman" w:cs="Times New Roman"/>
          <w:sz w:val="24"/>
          <w:szCs w:val="24"/>
        </w:rPr>
        <w:t>. Students are expected to be professional and respectful and take responsibility for their learning. If you find yourself struggling, the instructors are available to provide extra help outside of class.</w:t>
      </w:r>
    </w:p>
    <w:p w:rsidR="00495BDF" w:rsidRPr="00E60584" w:rsidRDefault="00495BDF">
      <w:pPr>
        <w:tabs>
          <w:tab w:val="left" w:pos="540"/>
        </w:tabs>
        <w:rPr>
          <w:rFonts w:eastAsia="Arial" w:hAnsi="Times New Roman" w:cs="Times New Roman"/>
        </w:rPr>
      </w:pPr>
    </w:p>
    <w:p w:rsidR="00495BDF" w:rsidRPr="00E60584" w:rsidRDefault="0048472C">
      <w:pPr>
        <w:pStyle w:val="Heading2"/>
        <w:rPr>
          <w:rFonts w:ascii="Times New Roman" w:hAnsi="Times New Roman" w:cs="Times New Roman"/>
        </w:rPr>
      </w:pPr>
      <w:r w:rsidRPr="00E60584">
        <w:rPr>
          <w:rFonts w:ascii="Times New Roman" w:hAnsi="Times New Roman" w:cs="Times New Roman"/>
        </w:rPr>
        <w:t>University Specific Procedures</w:t>
      </w:r>
    </w:p>
    <w:p w:rsidR="00495BDF" w:rsidRPr="00E60584" w:rsidRDefault="0048472C">
      <w:pPr>
        <w:pStyle w:val="Heading3"/>
        <w:rPr>
          <w:rFonts w:ascii="Times New Roman" w:hAnsi="Times New Roman" w:cs="Times New Roman"/>
        </w:rPr>
      </w:pPr>
      <w:r w:rsidRPr="00E60584">
        <w:rPr>
          <w:rFonts w:ascii="Times New Roman" w:hAnsi="Times New Roman" w:cs="Times New Roman"/>
        </w:rPr>
        <w:t xml:space="preserve">ADA Statement </w:t>
      </w:r>
    </w:p>
    <w:p w:rsidR="00495BDF" w:rsidRPr="00E60584" w:rsidRDefault="00495BDF">
      <w:pPr>
        <w:rPr>
          <w:rFonts w:eastAsia="Verdana" w:hAnsi="Times New Roman" w:cs="Times New Roman"/>
          <w:b/>
          <w:bCs/>
        </w:rPr>
      </w:pPr>
    </w:p>
    <w:p w:rsidR="00495BDF" w:rsidRPr="00E60584" w:rsidRDefault="0048472C">
      <w:pPr>
        <w:rPr>
          <w:rFonts w:eastAsia="Arial" w:hAnsi="Times New Roman" w:cs="Times New Roman"/>
          <w:b/>
          <w:bCs/>
        </w:rPr>
      </w:pPr>
      <w:r w:rsidRPr="00E60584">
        <w:rPr>
          <w:rFonts w:hAnsi="Times New Roman" w:cs="Times New Roman"/>
          <w:b/>
          <w:bCs/>
        </w:rPr>
        <w:t>Students with Disabilities</w:t>
      </w:r>
    </w:p>
    <w:p w:rsidR="00495BDF" w:rsidRPr="00E60584" w:rsidRDefault="0048472C">
      <w:pPr>
        <w:rPr>
          <w:rFonts w:eastAsia="Arial" w:hAnsi="Times New Roman" w:cs="Times New Roman"/>
        </w:rPr>
      </w:pPr>
      <w:r w:rsidRPr="00E60584">
        <w:rPr>
          <w:rFonts w:hAnsi="Times New Roman" w:cs="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495BDF" w:rsidRPr="00E60584" w:rsidRDefault="0048472C">
      <w:pPr>
        <w:rPr>
          <w:rFonts w:eastAsia="Arial" w:hAnsi="Times New Roman" w:cs="Times New Roman"/>
          <w:b/>
          <w:bCs/>
        </w:rPr>
      </w:pPr>
      <w:r w:rsidRPr="00E60584">
        <w:rPr>
          <w:rFonts w:eastAsia="Arial" w:hAnsi="Times New Roman" w:cs="Times New Roman"/>
          <w:b/>
          <w:bCs/>
        </w:rPr>
        <w:br/>
      </w:r>
      <w:r w:rsidRPr="00E60584">
        <w:rPr>
          <w:rFonts w:hAnsi="Times New Roman" w:cs="Times New Roman"/>
          <w:b/>
          <w:bCs/>
        </w:rPr>
        <w:t>Office of Student Disability Resources and Services</w:t>
      </w:r>
    </w:p>
    <w:p w:rsidR="00495BDF" w:rsidRPr="00E60584" w:rsidRDefault="0048472C">
      <w:pPr>
        <w:rPr>
          <w:rFonts w:eastAsia="Arial" w:hAnsi="Times New Roman" w:cs="Times New Roman"/>
        </w:rPr>
      </w:pPr>
      <w:r w:rsidRPr="00E60584">
        <w:rPr>
          <w:rFonts w:hAnsi="Times New Roman" w:cs="Times New Roman"/>
        </w:rPr>
        <w:t>Texas A&amp;M University-Commerce</w:t>
      </w:r>
    </w:p>
    <w:p w:rsidR="00495BDF" w:rsidRPr="00E60584" w:rsidRDefault="0048472C">
      <w:pPr>
        <w:rPr>
          <w:rFonts w:eastAsia="Arial" w:hAnsi="Times New Roman" w:cs="Times New Roman"/>
        </w:rPr>
      </w:pPr>
      <w:r w:rsidRPr="00E60584">
        <w:rPr>
          <w:rFonts w:hAnsi="Times New Roman" w:cs="Times New Roman"/>
        </w:rPr>
        <w:t>Gee Library- Room 132</w:t>
      </w:r>
    </w:p>
    <w:p w:rsidR="00495BDF" w:rsidRPr="00E60584" w:rsidRDefault="0048472C">
      <w:pPr>
        <w:rPr>
          <w:rFonts w:eastAsia="Arial" w:hAnsi="Times New Roman" w:cs="Times New Roman"/>
        </w:rPr>
      </w:pPr>
      <w:r w:rsidRPr="00E60584">
        <w:rPr>
          <w:rFonts w:hAnsi="Times New Roman" w:cs="Times New Roman"/>
        </w:rPr>
        <w:t>Phone (903) 886-5150 or (903) 886-5835</w:t>
      </w:r>
    </w:p>
    <w:p w:rsidR="00495BDF" w:rsidRPr="00E60584" w:rsidRDefault="0048472C">
      <w:pPr>
        <w:rPr>
          <w:rFonts w:eastAsia="Arial" w:hAnsi="Times New Roman" w:cs="Times New Roman"/>
        </w:rPr>
      </w:pPr>
      <w:r w:rsidRPr="00E60584">
        <w:rPr>
          <w:rFonts w:hAnsi="Times New Roman" w:cs="Times New Roman"/>
        </w:rPr>
        <w:t>Fax (903) 468-8148</w:t>
      </w:r>
    </w:p>
    <w:p w:rsidR="00495BDF" w:rsidRPr="00E60584" w:rsidRDefault="00190646">
      <w:pPr>
        <w:rPr>
          <w:rFonts w:eastAsia="Arial" w:hAnsi="Times New Roman" w:cs="Times New Roman"/>
        </w:rPr>
      </w:pPr>
      <w:hyperlink r:id="rId10" w:history="1">
        <w:r w:rsidR="0048472C" w:rsidRPr="00E60584">
          <w:rPr>
            <w:rStyle w:val="Hyperlink1"/>
            <w:rFonts w:ascii="Times New Roman" w:hAnsi="Times New Roman" w:cs="Times New Roman"/>
          </w:rPr>
          <w:t>StudentDisabilityServices@tamuc.edu</w:t>
        </w:r>
      </w:hyperlink>
    </w:p>
    <w:p w:rsidR="00495BDF" w:rsidRPr="00E60584" w:rsidRDefault="00495BDF">
      <w:pPr>
        <w:jc w:val="center"/>
        <w:rPr>
          <w:rFonts w:eastAsia="Arial" w:hAnsi="Times New Roman" w:cs="Times New Roman"/>
        </w:rPr>
      </w:pPr>
    </w:p>
    <w:p w:rsidR="00495BDF" w:rsidRPr="00E60584" w:rsidRDefault="0048472C">
      <w:pPr>
        <w:pStyle w:val="Heading3"/>
        <w:rPr>
          <w:rFonts w:ascii="Times New Roman" w:hAnsi="Times New Roman" w:cs="Times New Roman"/>
        </w:rPr>
      </w:pPr>
      <w:r w:rsidRPr="00E60584">
        <w:rPr>
          <w:rFonts w:ascii="Times New Roman" w:hAnsi="Times New Roman" w:cs="Times New Roman"/>
        </w:rPr>
        <w:t>Student Conduct</w:t>
      </w:r>
    </w:p>
    <w:p w:rsidR="00495BDF" w:rsidRPr="00E60584" w:rsidRDefault="00495BDF">
      <w:pPr>
        <w:rPr>
          <w:rFonts w:eastAsia="Calibri" w:hAnsi="Times New Roman" w:cs="Times New Roman"/>
          <w:i/>
          <w:iCs/>
        </w:rPr>
      </w:pPr>
    </w:p>
    <w:p w:rsidR="00495BDF" w:rsidRPr="00E60584" w:rsidRDefault="0048472C">
      <w:pPr>
        <w:rPr>
          <w:rFonts w:eastAsia="Arial" w:hAnsi="Times New Roman" w:cs="Times New Roman"/>
          <w:i/>
          <w:iCs/>
        </w:rPr>
      </w:pPr>
      <w:r w:rsidRPr="00E60584">
        <w:rPr>
          <w:rFonts w:hAnsi="Times New Roman" w:cs="Times New Roman"/>
        </w:rPr>
        <w:t xml:space="preserve">All students enrolled at the University shall follow the tenets of common decency and acceptable behavior conducive to a positive learning environment.  (See </w:t>
      </w:r>
      <w:r w:rsidRPr="00E60584">
        <w:rPr>
          <w:rFonts w:hAnsi="Times New Roman" w:cs="Times New Roman"/>
          <w:i/>
          <w:iCs/>
        </w:rPr>
        <w:t>Code of Student Conduct from Student Guide Handbook).</w:t>
      </w:r>
    </w:p>
    <w:p w:rsidR="00495BDF" w:rsidRPr="00E60584" w:rsidRDefault="00495BDF">
      <w:pPr>
        <w:rPr>
          <w:rFonts w:eastAsia="Arial" w:hAnsi="Times New Roman" w:cs="Times New Roman"/>
          <w:i/>
          <w:iCs/>
        </w:rPr>
      </w:pPr>
    </w:p>
    <w:p w:rsidR="00495BDF" w:rsidRPr="00E60584" w:rsidRDefault="0048472C">
      <w:pPr>
        <w:rPr>
          <w:rFonts w:eastAsia="Arial" w:hAnsi="Times New Roman" w:cs="Times New Roman"/>
        </w:rPr>
      </w:pPr>
      <w:r w:rsidRPr="00E60584">
        <w:rPr>
          <w:rFonts w:hAnsi="Times New Roman" w:cs="Times New Roman"/>
        </w:rPr>
        <w:t>A&amp;M-Commerce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495BDF" w:rsidRPr="00E60584" w:rsidRDefault="00495BDF">
      <w:pPr>
        <w:rPr>
          <w:rFonts w:eastAsia="Arial" w:hAnsi="Times New Roman" w:cs="Times New Roman"/>
          <w:i/>
          <w:iCs/>
        </w:rPr>
      </w:pPr>
    </w:p>
    <w:p w:rsidR="00495BDF" w:rsidRPr="00E60584" w:rsidRDefault="0048472C">
      <w:pPr>
        <w:rPr>
          <w:rFonts w:eastAsia="Verdana" w:hAnsi="Times New Roman" w:cs="Times New Roman"/>
          <w:b/>
          <w:bCs/>
          <w:sz w:val="24"/>
          <w:szCs w:val="24"/>
        </w:rPr>
      </w:pPr>
      <w:r w:rsidRPr="00E60584">
        <w:rPr>
          <w:rFonts w:hAnsi="Times New Roman" w:cs="Times New Roman"/>
          <w:b/>
          <w:bCs/>
          <w:sz w:val="24"/>
          <w:szCs w:val="24"/>
        </w:rPr>
        <w:t xml:space="preserve">Plagiarism  </w:t>
      </w:r>
    </w:p>
    <w:p w:rsidR="00495BDF" w:rsidRPr="00E60584" w:rsidRDefault="00495BDF">
      <w:pPr>
        <w:rPr>
          <w:rFonts w:eastAsia="Verdana" w:hAnsi="Times New Roman" w:cs="Times New Roman"/>
          <w:b/>
          <w:bCs/>
          <w:sz w:val="24"/>
          <w:szCs w:val="24"/>
        </w:rPr>
      </w:pPr>
    </w:p>
    <w:p w:rsidR="00495BDF" w:rsidRPr="00E60584" w:rsidRDefault="0048472C">
      <w:pPr>
        <w:rPr>
          <w:rFonts w:eastAsia="Arial" w:hAnsi="Times New Roman" w:cs="Times New Roman"/>
        </w:rPr>
      </w:pPr>
      <w:r w:rsidRPr="00E60584">
        <w:rPr>
          <w:rFonts w:hAnsi="Times New Roman" w:cs="Times New Roman"/>
        </w:rPr>
        <w:t>Plagiarism is a criminal activity.  You must cite all sources of information.  Unreferenced copying of material, whether parts of sentences, whole sentences, paragraphs, or entire articles can result in a score of zero for your assignment and may result in further disciplinary action.</w:t>
      </w:r>
    </w:p>
    <w:p w:rsidR="00495BDF" w:rsidRPr="00E60584" w:rsidRDefault="00495BDF">
      <w:pPr>
        <w:tabs>
          <w:tab w:val="left" w:pos="540"/>
        </w:tabs>
        <w:ind w:left="540" w:hanging="540"/>
        <w:rPr>
          <w:rFonts w:eastAsia="Arial" w:hAnsi="Times New Roman" w:cs="Times New Roman"/>
        </w:rPr>
      </w:pPr>
    </w:p>
    <w:p w:rsidR="00495BDF" w:rsidRPr="00E60584" w:rsidRDefault="0048472C">
      <w:pPr>
        <w:pStyle w:val="Heading1"/>
        <w:rPr>
          <w:rFonts w:ascii="Times New Roman" w:hAnsi="Times New Roman" w:cs="Times New Roman"/>
        </w:rPr>
      </w:pPr>
      <w:r w:rsidRPr="00E60584">
        <w:rPr>
          <w:rFonts w:ascii="Times New Roman" w:hAnsi="Times New Roman" w:cs="Times New Roman"/>
        </w:rPr>
        <w:lastRenderedPageBreak/>
        <w:t>COURSE</w:t>
      </w:r>
      <w:r w:rsidR="00C27AC1">
        <w:rPr>
          <w:rFonts w:ascii="Times New Roman" w:hAnsi="Times New Roman" w:cs="Times New Roman"/>
        </w:rPr>
        <w:t xml:space="preserve"> </w:t>
      </w:r>
      <w:r w:rsidRPr="00E60584">
        <w:rPr>
          <w:rFonts w:ascii="Times New Roman" w:hAnsi="Times New Roman" w:cs="Times New Roman"/>
        </w:rPr>
        <w:t>CALENDAR</w:t>
      </w:r>
    </w:p>
    <w:p w:rsidR="00495BDF" w:rsidRPr="00E60584" w:rsidRDefault="00495BDF">
      <w:pPr>
        <w:rPr>
          <w:rFonts w:eastAsia="Arial" w:hAnsi="Times New Roman" w:cs="Times New Roman"/>
        </w:rPr>
      </w:pPr>
    </w:p>
    <w:p w:rsidR="00C27AC1" w:rsidRDefault="00C27AC1" w:rsidP="00C27AC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b/>
        </w:rPr>
        <w:t xml:space="preserve">Labs </w:t>
      </w:r>
      <w:r>
        <w:rPr>
          <w:rFonts w:ascii="Cambria" w:hAnsi="Cambria"/>
        </w:rPr>
        <w:t>begin second day of class</w:t>
      </w:r>
    </w:p>
    <w:p w:rsidR="00C27AC1" w:rsidRPr="00E946EB" w:rsidRDefault="00C27AC1" w:rsidP="00C27AC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b/>
        </w:rPr>
        <w:t>Tests  (Tentative Schedule)</w:t>
      </w:r>
    </w:p>
    <w:p w:rsidR="00C27AC1" w:rsidRDefault="00C27AC1" w:rsidP="00C27AC1">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i/>
        </w:rPr>
        <w:t xml:space="preserve">First Test – Monday June </w:t>
      </w:r>
      <w:r w:rsidR="00EE3CE3">
        <w:rPr>
          <w:rFonts w:ascii="Cambria" w:hAnsi="Cambria"/>
          <w:i/>
        </w:rPr>
        <w:t>13</w:t>
      </w:r>
      <w:r w:rsidRPr="00E946EB">
        <w:rPr>
          <w:rFonts w:ascii="Cambria" w:hAnsi="Cambria"/>
          <w:i/>
          <w:vertAlign w:val="superscript"/>
        </w:rPr>
        <w:t>th</w:t>
      </w:r>
      <w:r>
        <w:rPr>
          <w:rFonts w:ascii="Cambria" w:hAnsi="Cambria"/>
          <w:i/>
          <w:vertAlign w:val="superscript"/>
        </w:rPr>
        <w:t xml:space="preserve"> </w:t>
      </w:r>
      <w:r>
        <w:rPr>
          <w:rFonts w:ascii="Cambria" w:hAnsi="Cambria"/>
        </w:rPr>
        <w:t>Chapters 1-4</w:t>
      </w:r>
    </w:p>
    <w:p w:rsidR="00C27AC1" w:rsidRDefault="00EE3CE3" w:rsidP="00C27AC1">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i/>
        </w:rPr>
        <w:t>Second Test – Tuesday June 21</w:t>
      </w:r>
      <w:r w:rsidR="00C27AC1">
        <w:rPr>
          <w:rFonts w:ascii="Cambria" w:hAnsi="Cambria"/>
          <w:i/>
          <w:vertAlign w:val="superscript"/>
        </w:rPr>
        <w:t>rd</w:t>
      </w:r>
      <w:r w:rsidR="00C27AC1">
        <w:rPr>
          <w:rFonts w:ascii="Cambria" w:hAnsi="Cambria"/>
          <w:i/>
        </w:rPr>
        <w:t xml:space="preserve"> </w:t>
      </w:r>
      <w:r w:rsidR="00C27AC1">
        <w:rPr>
          <w:rFonts w:ascii="Cambria" w:hAnsi="Cambria"/>
        </w:rPr>
        <w:t>Chapters 5--7</w:t>
      </w:r>
    </w:p>
    <w:p w:rsidR="00C27AC1" w:rsidRDefault="00C27AC1" w:rsidP="00C27AC1">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i/>
        </w:rPr>
        <w:t xml:space="preserve">Third Test – Tuesday June </w:t>
      </w:r>
      <w:r w:rsidR="00EE3CE3">
        <w:rPr>
          <w:rFonts w:ascii="Cambria" w:hAnsi="Cambria"/>
          <w:i/>
        </w:rPr>
        <w:t>28</w:t>
      </w:r>
      <w:r>
        <w:rPr>
          <w:rFonts w:ascii="Cambria" w:hAnsi="Cambria"/>
          <w:i/>
          <w:vertAlign w:val="superscript"/>
        </w:rPr>
        <w:t xml:space="preserve">th </w:t>
      </w:r>
      <w:r>
        <w:rPr>
          <w:rFonts w:ascii="Cambria" w:hAnsi="Cambria"/>
        </w:rPr>
        <w:t>Chapters 8-10</w:t>
      </w:r>
    </w:p>
    <w:p w:rsidR="00C27AC1" w:rsidRPr="00E946EB" w:rsidRDefault="00C27AC1" w:rsidP="00C27AC1">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Pr>
          <w:rFonts w:ascii="Cambria" w:hAnsi="Cambria"/>
          <w:i/>
        </w:rPr>
        <w:t xml:space="preserve">Fourth Test – Tuesday July </w:t>
      </w:r>
      <w:r w:rsidR="00EE3CE3">
        <w:rPr>
          <w:rFonts w:ascii="Cambria" w:hAnsi="Cambria"/>
          <w:i/>
        </w:rPr>
        <w:t>5</w:t>
      </w:r>
      <w:r w:rsidRPr="006351A7">
        <w:rPr>
          <w:rFonts w:ascii="Cambria" w:hAnsi="Cambria"/>
          <w:i/>
          <w:vertAlign w:val="superscript"/>
        </w:rPr>
        <w:t>th</w:t>
      </w:r>
      <w:r>
        <w:rPr>
          <w:rFonts w:ascii="Cambria" w:hAnsi="Cambria"/>
          <w:i/>
        </w:rPr>
        <w:t xml:space="preserve"> </w:t>
      </w:r>
      <w:r>
        <w:rPr>
          <w:rFonts w:ascii="Cambria" w:hAnsi="Cambria"/>
        </w:rPr>
        <w:t>Chapters 11-12</w:t>
      </w:r>
    </w:p>
    <w:p w:rsidR="00C27AC1" w:rsidRPr="0077414E" w:rsidRDefault="00C27AC1" w:rsidP="00C27AC1">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rPr>
      </w:pPr>
      <w:r w:rsidRPr="00033D13">
        <w:rPr>
          <w:rFonts w:ascii="Cambria" w:eastAsia="Times New Roman" w:hAnsi="Cambria"/>
          <w:b/>
        </w:rPr>
        <w:t>Final exam</w:t>
      </w:r>
      <w:r>
        <w:rPr>
          <w:rFonts w:ascii="Cambria" w:eastAsia="Times New Roman" w:hAnsi="Cambria"/>
        </w:rPr>
        <w:t xml:space="preserve">: Thursday, July </w:t>
      </w:r>
      <w:r w:rsidR="00EE3CE3">
        <w:rPr>
          <w:rFonts w:ascii="Cambria" w:eastAsia="Times New Roman" w:hAnsi="Cambria"/>
        </w:rPr>
        <w:t>7</w:t>
      </w:r>
      <w:r w:rsidRPr="006351A7">
        <w:rPr>
          <w:rFonts w:ascii="Cambria" w:eastAsia="Times New Roman" w:hAnsi="Cambria"/>
          <w:vertAlign w:val="superscript"/>
        </w:rPr>
        <w:t>th</w:t>
      </w:r>
      <w:r>
        <w:rPr>
          <w:rFonts w:ascii="Cambria" w:eastAsia="Times New Roman" w:hAnsi="Cambria"/>
        </w:rPr>
        <w:t xml:space="preserve"> Comprehensive</w:t>
      </w:r>
    </w:p>
    <w:p w:rsidR="00495BDF" w:rsidRPr="00E60584" w:rsidRDefault="00495BDF" w:rsidP="00C27AC1">
      <w:pPr>
        <w:rPr>
          <w:rFonts w:hAnsi="Times New Roman" w:cs="Times New Roman"/>
        </w:rPr>
      </w:pPr>
    </w:p>
    <w:sectPr w:rsidR="00495BDF" w:rsidRPr="00E60584">
      <w:headerReference w:type="default"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46" w:rsidRDefault="00190646">
      <w:r>
        <w:separator/>
      </w:r>
    </w:p>
  </w:endnote>
  <w:endnote w:type="continuationSeparator" w:id="0">
    <w:p w:rsidR="00190646" w:rsidRDefault="0019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DF" w:rsidRDefault="0048472C">
    <w:pPr>
      <w:pStyle w:val="Footer"/>
      <w:tabs>
        <w:tab w:val="clear" w:pos="9360"/>
        <w:tab w:val="right" w:pos="9340"/>
      </w:tabs>
      <w:jc w:val="right"/>
    </w:pPr>
    <w:r>
      <w:fldChar w:fldCharType="begin"/>
    </w:r>
    <w:r>
      <w:instrText xml:space="preserve"> PAGE </w:instrText>
    </w:r>
    <w:r>
      <w:fldChar w:fldCharType="separate"/>
    </w:r>
    <w:r w:rsidR="00F9464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46" w:rsidRDefault="00190646">
      <w:r>
        <w:separator/>
      </w:r>
    </w:p>
  </w:footnote>
  <w:footnote w:type="continuationSeparator" w:id="0">
    <w:p w:rsidR="00190646" w:rsidRDefault="0019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DF" w:rsidRDefault="00495BD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E84"/>
    <w:multiLevelType w:val="hybridMultilevel"/>
    <w:tmpl w:val="D752F9F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5BDF"/>
    <w:rsid w:val="00190646"/>
    <w:rsid w:val="0048472C"/>
    <w:rsid w:val="00495BDF"/>
    <w:rsid w:val="00514D84"/>
    <w:rsid w:val="007E1F89"/>
    <w:rsid w:val="008C171A"/>
    <w:rsid w:val="00C27AC1"/>
    <w:rsid w:val="00C467F5"/>
    <w:rsid w:val="00CA7E9F"/>
    <w:rsid w:val="00DE184B"/>
    <w:rsid w:val="00E23AEB"/>
    <w:rsid w:val="00E60584"/>
    <w:rsid w:val="00E93DAB"/>
    <w:rsid w:val="00EE3CE3"/>
    <w:rsid w:val="00F61337"/>
    <w:rsid w:val="00F9464F"/>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2"/>
      <w:szCs w:val="22"/>
      <w:u w:color="000000"/>
    </w:rPr>
  </w:style>
  <w:style w:type="paragraph" w:styleId="Heading1">
    <w:name w:val="heading 1"/>
    <w:next w:val="Normal"/>
    <w:pPr>
      <w:keepNext/>
      <w:spacing w:before="240" w:after="60"/>
      <w:jc w:val="center"/>
      <w:outlineLvl w:val="0"/>
    </w:pPr>
    <w:rPr>
      <w:rFonts w:ascii="Verdana" w:hAnsi="Arial Unicode MS" w:cs="Arial Unicode MS"/>
      <w:b/>
      <w:bCs/>
      <w:caps/>
      <w:color w:val="1F497D"/>
      <w:kern w:val="32"/>
      <w:sz w:val="34"/>
      <w:szCs w:val="34"/>
      <w:u w:color="1F497D"/>
    </w:rPr>
  </w:style>
  <w:style w:type="paragraph" w:styleId="Heading2">
    <w:name w:val="heading 2"/>
    <w:next w:val="Normal"/>
    <w:pPr>
      <w:keepNext/>
      <w:spacing w:before="240" w:after="60"/>
      <w:outlineLvl w:val="1"/>
    </w:pPr>
    <w:rPr>
      <w:rFonts w:ascii="Verdana" w:hAnsi="Arial Unicode MS" w:cs="Arial Unicode MS"/>
      <w:b/>
      <w:bCs/>
      <w:color w:val="000000"/>
      <w:sz w:val="28"/>
      <w:szCs w:val="28"/>
      <w:u w:color="000000"/>
    </w:rPr>
  </w:style>
  <w:style w:type="paragraph" w:styleId="Heading3">
    <w:name w:val="heading 3"/>
    <w:next w:val="Normal"/>
    <w:pPr>
      <w:keepNext/>
      <w:spacing w:before="240" w:after="60"/>
      <w:outlineLvl w:val="2"/>
    </w:pPr>
    <w:rPr>
      <w:rFonts w:ascii="Verdana"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2"/>
      <w:szCs w:val="22"/>
      <w:u w:color="000000"/>
    </w:rPr>
  </w:style>
  <w:style w:type="paragraph" w:styleId="Title">
    <w:name w:val="Title"/>
    <w:next w:val="Normal"/>
    <w:pPr>
      <w:spacing w:before="240" w:after="60"/>
      <w:jc w:val="center"/>
      <w:outlineLvl w:val="0"/>
    </w:pPr>
    <w:rPr>
      <w:rFonts w:ascii="Cambria" w:eastAsia="Cambria" w:hAnsi="Cambria" w:cs="Cambria"/>
      <w:b/>
      <w:bCs/>
      <w:color w:val="000000"/>
      <w:kern w:val="28"/>
      <w:sz w:val="36"/>
      <w:szCs w:val="36"/>
      <w:u w:color="000000"/>
    </w:rPr>
  </w:style>
  <w:style w:type="paragraph" w:styleId="Subtitle">
    <w:name w:val="Subtitle"/>
    <w:next w:val="Normal"/>
    <w:pPr>
      <w:spacing w:after="60"/>
      <w:jc w:val="center"/>
      <w:outlineLvl w:val="1"/>
    </w:pPr>
    <w:rPr>
      <w:rFonts w:ascii="Cambria" w:eastAsia="Cambria" w:hAnsi="Cambria" w:cs="Cambria"/>
      <w:b/>
      <w:bCs/>
      <w:color w:val="000000"/>
      <w:sz w:val="28"/>
      <w:szCs w:val="28"/>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Hyperlink1">
    <w:name w:val="Hyperlink.1"/>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DE184B"/>
    <w:rPr>
      <w:rFonts w:ascii="Tahoma" w:hAnsi="Tahoma" w:cs="Tahoma"/>
      <w:sz w:val="16"/>
      <w:szCs w:val="16"/>
    </w:rPr>
  </w:style>
  <w:style w:type="character" w:customStyle="1" w:styleId="BalloonTextChar">
    <w:name w:val="Balloon Text Char"/>
    <w:basedOn w:val="DefaultParagraphFont"/>
    <w:link w:val="BalloonText"/>
    <w:uiPriority w:val="99"/>
    <w:semiHidden/>
    <w:rsid w:val="00DE184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2"/>
      <w:szCs w:val="22"/>
      <w:u w:color="000000"/>
    </w:rPr>
  </w:style>
  <w:style w:type="paragraph" w:styleId="Heading1">
    <w:name w:val="heading 1"/>
    <w:next w:val="Normal"/>
    <w:pPr>
      <w:keepNext/>
      <w:spacing w:before="240" w:after="60"/>
      <w:jc w:val="center"/>
      <w:outlineLvl w:val="0"/>
    </w:pPr>
    <w:rPr>
      <w:rFonts w:ascii="Verdana" w:hAnsi="Arial Unicode MS" w:cs="Arial Unicode MS"/>
      <w:b/>
      <w:bCs/>
      <w:caps/>
      <w:color w:val="1F497D"/>
      <w:kern w:val="32"/>
      <w:sz w:val="34"/>
      <w:szCs w:val="34"/>
      <w:u w:color="1F497D"/>
    </w:rPr>
  </w:style>
  <w:style w:type="paragraph" w:styleId="Heading2">
    <w:name w:val="heading 2"/>
    <w:next w:val="Normal"/>
    <w:pPr>
      <w:keepNext/>
      <w:spacing w:before="240" w:after="60"/>
      <w:outlineLvl w:val="1"/>
    </w:pPr>
    <w:rPr>
      <w:rFonts w:ascii="Verdana" w:hAnsi="Arial Unicode MS" w:cs="Arial Unicode MS"/>
      <w:b/>
      <w:bCs/>
      <w:color w:val="000000"/>
      <w:sz w:val="28"/>
      <w:szCs w:val="28"/>
      <w:u w:color="000000"/>
    </w:rPr>
  </w:style>
  <w:style w:type="paragraph" w:styleId="Heading3">
    <w:name w:val="heading 3"/>
    <w:next w:val="Normal"/>
    <w:pPr>
      <w:keepNext/>
      <w:spacing w:before="240" w:after="60"/>
      <w:outlineLvl w:val="2"/>
    </w:pPr>
    <w:rPr>
      <w:rFonts w:ascii="Verdana"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2"/>
      <w:szCs w:val="22"/>
      <w:u w:color="000000"/>
    </w:rPr>
  </w:style>
  <w:style w:type="paragraph" w:styleId="Title">
    <w:name w:val="Title"/>
    <w:next w:val="Normal"/>
    <w:pPr>
      <w:spacing w:before="240" w:after="60"/>
      <w:jc w:val="center"/>
      <w:outlineLvl w:val="0"/>
    </w:pPr>
    <w:rPr>
      <w:rFonts w:ascii="Cambria" w:eastAsia="Cambria" w:hAnsi="Cambria" w:cs="Cambria"/>
      <w:b/>
      <w:bCs/>
      <w:color w:val="000000"/>
      <w:kern w:val="28"/>
      <w:sz w:val="36"/>
      <w:szCs w:val="36"/>
      <w:u w:color="000000"/>
    </w:rPr>
  </w:style>
  <w:style w:type="paragraph" w:styleId="Subtitle">
    <w:name w:val="Subtitle"/>
    <w:next w:val="Normal"/>
    <w:pPr>
      <w:spacing w:after="60"/>
      <w:jc w:val="center"/>
      <w:outlineLvl w:val="1"/>
    </w:pPr>
    <w:rPr>
      <w:rFonts w:ascii="Cambria" w:eastAsia="Cambria" w:hAnsi="Cambria" w:cs="Cambria"/>
      <w:b/>
      <w:bCs/>
      <w:color w:val="000000"/>
      <w:sz w:val="28"/>
      <w:szCs w:val="28"/>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Hyperlink1">
    <w:name w:val="Hyperlink.1"/>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DE184B"/>
    <w:rPr>
      <w:rFonts w:ascii="Tahoma" w:hAnsi="Tahoma" w:cs="Tahoma"/>
      <w:sz w:val="16"/>
      <w:szCs w:val="16"/>
    </w:rPr>
  </w:style>
  <w:style w:type="character" w:customStyle="1" w:styleId="BalloonTextChar">
    <w:name w:val="Balloon Text Char"/>
    <w:basedOn w:val="DefaultParagraphFont"/>
    <w:link w:val="BalloonText"/>
    <w:uiPriority w:val="99"/>
    <w:semiHidden/>
    <w:rsid w:val="00DE184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disabilityservices@tamuc.edu" TargetMode="External"/><Relationship Id="rId4" Type="http://schemas.openxmlformats.org/officeDocument/2006/relationships/settings" Target="settings.xml"/><Relationship Id="rId9" Type="http://schemas.openxmlformats.org/officeDocument/2006/relationships/hyperlink" Target="mailto:kent.montgomery@tamuc.ed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Montgomery</dc:creator>
  <cp:lastModifiedBy>Kent Montgomery</cp:lastModifiedBy>
  <cp:revision>5</cp:revision>
  <cp:lastPrinted>2016-05-31T15:38:00Z</cp:lastPrinted>
  <dcterms:created xsi:type="dcterms:W3CDTF">2016-05-23T16:29:00Z</dcterms:created>
  <dcterms:modified xsi:type="dcterms:W3CDTF">2016-05-31T15:38:00Z</dcterms:modified>
</cp:coreProperties>
</file>